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4A7299" w14:textId="77777777" w:rsidR="00CA7014" w:rsidRDefault="00CA7014" w:rsidP="00CA7014">
      <w:pPr>
        <w:tabs>
          <w:tab w:val="left" w:pos="-1440"/>
          <w:tab w:val="left" w:pos="-720"/>
          <w:tab w:val="left" w:pos="0"/>
          <w:tab w:val="left" w:pos="720"/>
          <w:tab w:val="left" w:pos="1440"/>
          <w:tab w:val="left" w:pos="2153"/>
          <w:tab w:val="left" w:pos="2880"/>
        </w:tabs>
        <w:suppressAutoHyphens/>
        <w:bidi/>
        <w:rPr>
          <w:sz w:val="18"/>
        </w:rPr>
      </w:pPr>
      <w:r>
        <w:rPr>
          <w:sz w:val="18"/>
          <w:szCs w:val="18"/>
          <w:rtl/>
          <w:lang w:eastAsia="ar"/>
        </w:rPr>
        <w:t xml:space="preserve">اسم الموظف: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التاريخ: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p w14:paraId="3A1B3039" w14:textId="77777777" w:rsidR="00CA7014" w:rsidRDefault="00CA7014" w:rsidP="00CA7014">
      <w:pPr>
        <w:tabs>
          <w:tab w:val="left" w:pos="-1440"/>
          <w:tab w:val="left" w:pos="-720"/>
          <w:tab w:val="left" w:pos="0"/>
          <w:tab w:val="left" w:pos="720"/>
          <w:tab w:val="left" w:pos="1440"/>
          <w:tab w:val="left" w:pos="2153"/>
          <w:tab w:val="left" w:pos="2880"/>
        </w:tabs>
        <w:suppressAutoHyphens/>
        <w:bidi/>
        <w:rPr>
          <w:sz w:val="16"/>
        </w:rPr>
      </w:pPr>
    </w:p>
    <w:p w14:paraId="4015CFFA" w14:textId="77777777" w:rsidR="00CA7014" w:rsidRDefault="00CA7014" w:rsidP="00CA7014">
      <w:pPr>
        <w:tabs>
          <w:tab w:val="left" w:pos="-1440"/>
          <w:tab w:val="left" w:pos="-720"/>
          <w:tab w:val="left" w:pos="0"/>
          <w:tab w:val="left" w:pos="720"/>
          <w:tab w:val="left" w:pos="1440"/>
          <w:tab w:val="left" w:pos="2153"/>
          <w:tab w:val="left" w:pos="2880"/>
        </w:tabs>
        <w:suppressAutoHyphens/>
        <w:bidi/>
        <w:rPr>
          <w:sz w:val="18"/>
        </w:rPr>
      </w:pPr>
      <w:r>
        <w:rPr>
          <w:sz w:val="18"/>
          <w:szCs w:val="18"/>
          <w:rtl/>
          <w:lang w:eastAsia="ar"/>
        </w:rPr>
        <w:t xml:space="preserve">الموظف/رقم الشارة: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المشرف: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p w14:paraId="1FD8786C" w14:textId="77777777" w:rsidR="00CA7014" w:rsidRDefault="00CA7014" w:rsidP="00CA7014">
      <w:pPr>
        <w:tabs>
          <w:tab w:val="left" w:pos="-1440"/>
          <w:tab w:val="left" w:pos="-720"/>
          <w:tab w:val="left" w:pos="0"/>
          <w:tab w:val="left" w:pos="720"/>
          <w:tab w:val="left" w:pos="1440"/>
          <w:tab w:val="left" w:pos="2153"/>
          <w:tab w:val="left" w:pos="2880"/>
        </w:tabs>
        <w:suppressAutoHyphens/>
        <w:bidi/>
        <w:rPr>
          <w:sz w:val="16"/>
        </w:rPr>
      </w:pPr>
      <w:bookmarkStart w:id="0" w:name="_GoBack"/>
    </w:p>
    <w:bookmarkEnd w:id="0"/>
    <w:p w14:paraId="4E908F77" w14:textId="77777777" w:rsidR="00CA7014" w:rsidRDefault="00CA7014" w:rsidP="00CA7014">
      <w:pPr>
        <w:tabs>
          <w:tab w:val="left" w:pos="-1440"/>
          <w:tab w:val="left" w:pos="-720"/>
        </w:tabs>
        <w:suppressAutoHyphens/>
        <w:bidi/>
        <w:rPr>
          <w:i/>
          <w:sz w:val="16"/>
        </w:rPr>
      </w:pPr>
      <w:r>
        <w:rPr>
          <w:i/>
          <w:iCs/>
          <w:sz w:val="16"/>
          <w:szCs w:val="16"/>
          <w:rtl/>
          <w:lang w:eastAsia="ar"/>
        </w:rPr>
        <w:t xml:space="preserve">يجب إكمال هذا النموذج من قبل المشرف المباشر مع الموظف خلال الأسبوع </w:t>
      </w:r>
      <w:r>
        <w:rPr>
          <w:i/>
          <w:iCs/>
          <w:sz w:val="16"/>
          <w:szCs w:val="16"/>
          <w:u w:val="single"/>
          <w:rtl/>
          <w:lang w:eastAsia="ar"/>
        </w:rPr>
        <w:t xml:space="preserve">الأول </w:t>
      </w:r>
      <w:r>
        <w:rPr>
          <w:i/>
          <w:iCs/>
          <w:sz w:val="16"/>
          <w:szCs w:val="16"/>
          <w:rtl/>
          <w:lang w:eastAsia="ar"/>
        </w:rPr>
        <w:t>من العمل للموظف.  عند الانتهاء من الجلسة التوجيهية، يتم توقيع النموذج في المناطق المخصصة للإشارة إلى أن المعلومات قد تمت مراجعتها بما يرضي الموظف والمشرف.  العودة إلى قسم الصحة والسلامة والبيئة عند الانتهاء.</w:t>
      </w:r>
    </w:p>
    <w:p w14:paraId="1ADCA5F8" w14:textId="77777777" w:rsidR="00CA7014" w:rsidRDefault="00CA7014" w:rsidP="00CA7014">
      <w:pPr>
        <w:tabs>
          <w:tab w:val="left" w:pos="-1440"/>
          <w:tab w:val="left" w:pos="-720"/>
        </w:tabs>
        <w:suppressAutoHyphens/>
        <w:bidi/>
        <w:rPr>
          <w:sz w:val="16"/>
        </w:rPr>
      </w:pPr>
    </w:p>
    <w:tbl>
      <w:tblPr>
        <w:bidiVisual/>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4253"/>
        <w:gridCol w:w="419"/>
        <w:gridCol w:w="4280"/>
      </w:tblGrid>
      <w:tr w:rsidR="00CA7014" w14:paraId="439A9DFD" w14:textId="77777777" w:rsidTr="007009F3">
        <w:trPr>
          <w:cantSplit/>
          <w:trHeight w:val="1555"/>
        </w:trPr>
        <w:tc>
          <w:tcPr>
            <w:tcW w:w="445" w:type="dxa"/>
            <w:vMerge w:val="restart"/>
            <w:tcBorders>
              <w:top w:val="double" w:sz="6" w:space="0" w:color="auto"/>
              <w:left w:val="double" w:sz="6" w:space="0" w:color="auto"/>
            </w:tcBorders>
          </w:tcPr>
          <w:p w14:paraId="1DD7D77D" w14:textId="77777777" w:rsidR="00CA7014" w:rsidRDefault="00CA7014"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53" w:type="dxa"/>
            <w:vMerge w:val="restart"/>
            <w:tcBorders>
              <w:top w:val="double" w:sz="6" w:space="0" w:color="auto"/>
              <w:right w:val="double" w:sz="6" w:space="0" w:color="auto"/>
            </w:tcBorders>
          </w:tcPr>
          <w:p w14:paraId="7C729951" w14:textId="77777777" w:rsidR="00CA7014" w:rsidRDefault="00CA7014" w:rsidP="007009F3">
            <w:pPr>
              <w:tabs>
                <w:tab w:val="left" w:pos="-1440"/>
                <w:tab w:val="left" w:pos="-720"/>
                <w:tab w:val="right" w:pos="270"/>
                <w:tab w:val="left" w:pos="720"/>
                <w:tab w:val="left" w:pos="1170"/>
                <w:tab w:val="left" w:pos="1440"/>
              </w:tabs>
              <w:suppressAutoHyphens/>
              <w:bidi/>
              <w:rPr>
                <w:b/>
                <w:sz w:val="16"/>
              </w:rPr>
            </w:pPr>
            <w:r>
              <w:rPr>
                <w:b/>
                <w:bCs/>
                <w:sz w:val="16"/>
                <w:szCs w:val="16"/>
                <w:rtl/>
                <w:lang w:eastAsia="ar"/>
              </w:rPr>
              <w:t>متطلبات الاستجابة للحرائق والطوارئ</w:t>
            </w:r>
          </w:p>
          <w:p w14:paraId="5370C07F" w14:textId="77777777" w:rsidR="00CA7014" w:rsidRDefault="00CA7014"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اشرح موقع أجهزة إنذار الحريق وماذا تفعل في حالة نشوب حريق أو طارئ آخر.  تناول الموضوعات التالية:</w:t>
            </w:r>
          </w:p>
          <w:p w14:paraId="27959C95"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كيفية التعرف على إنذار الحريق أو الطوارئ</w:t>
            </w:r>
          </w:p>
          <w:p w14:paraId="31A4CECE"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إغلاق العمل (لحام - كهرباء - أدوات)</w:t>
            </w:r>
          </w:p>
          <w:p w14:paraId="1A9E840A"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إخلاء المناطق</w:t>
            </w:r>
          </w:p>
          <w:p w14:paraId="4E3C26E2"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موقع مناطق التجمع المخصصة</w:t>
            </w:r>
          </w:p>
          <w:p w14:paraId="74AC8F3B"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تحديد منسقي نقطة التجمع</w:t>
            </w:r>
          </w:p>
          <w:p w14:paraId="1AFFB030" w14:textId="77777777" w:rsidR="00CA7014" w:rsidRDefault="00CA7014" w:rsidP="007009F3">
            <w:pPr>
              <w:tabs>
                <w:tab w:val="left" w:pos="-1440"/>
                <w:tab w:val="left" w:pos="-720"/>
                <w:tab w:val="left" w:pos="390"/>
              </w:tabs>
              <w:suppressAutoHyphens/>
              <w:bidi/>
              <w:rPr>
                <w:sz w:val="14"/>
              </w:rPr>
            </w:pPr>
          </w:p>
          <w:p w14:paraId="5E16EEB0" w14:textId="77777777" w:rsidR="00CA7014" w:rsidRDefault="00CA7014" w:rsidP="007009F3">
            <w:pPr>
              <w:tabs>
                <w:tab w:val="left" w:pos="-1440"/>
                <w:tab w:val="left" w:pos="-720"/>
                <w:tab w:val="left" w:pos="390"/>
              </w:tabs>
              <w:suppressAutoHyphens/>
              <w:bidi/>
              <w:rPr>
                <w:sz w:val="14"/>
              </w:rPr>
            </w:pPr>
            <w:r>
              <w:rPr>
                <w:sz w:val="14"/>
                <w:szCs w:val="14"/>
                <w:rtl/>
                <w:lang w:eastAsia="ar"/>
              </w:rPr>
              <w:t>الإشارة إلى موقع طفايات الحريق وخراطيم الحريق وغيرها من معدات مكافحة الحرائق. شرح الغرض المقصود منها.  اشرح الموضوعات التالية:</w:t>
            </w:r>
          </w:p>
          <w:p w14:paraId="30CFBA31"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إدامة الوصول لمعدات مكافحة الحريق</w:t>
            </w:r>
          </w:p>
          <w:p w14:paraId="2C26C4FD"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الإبلاغ عن الحرائق وحالات الطوارئ الأخرى</w:t>
            </w:r>
          </w:p>
          <w:p w14:paraId="665FF9EC"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أين ترجع طفاية حريق فارغة</w:t>
            </w:r>
          </w:p>
          <w:p w14:paraId="0B03AEAD" w14:textId="77777777" w:rsidR="00CA7014" w:rsidRDefault="00CA7014" w:rsidP="007009F3">
            <w:pPr>
              <w:tabs>
                <w:tab w:val="left" w:pos="-1440"/>
                <w:tab w:val="left" w:pos="-720"/>
                <w:tab w:val="left" w:pos="390"/>
              </w:tabs>
              <w:suppressAutoHyphens/>
              <w:bidi/>
              <w:rPr>
                <w:sz w:val="14"/>
              </w:rPr>
            </w:pPr>
          </w:p>
          <w:p w14:paraId="2750D174" w14:textId="77777777" w:rsidR="00CA7014" w:rsidRDefault="00CA7014" w:rsidP="007009F3">
            <w:pPr>
              <w:tabs>
                <w:tab w:val="left" w:pos="-1440"/>
                <w:tab w:val="left" w:pos="-720"/>
                <w:tab w:val="left" w:pos="390"/>
              </w:tabs>
              <w:suppressAutoHyphens/>
              <w:bidi/>
              <w:rPr>
                <w:sz w:val="16"/>
              </w:rPr>
            </w:pPr>
            <w:r>
              <w:rPr>
                <w:sz w:val="14"/>
                <w:szCs w:val="14"/>
                <w:rtl/>
                <w:lang w:eastAsia="ar"/>
              </w:rPr>
              <w:t>وضح للموظف مكان إيجاد أرقام هواتف الطوارئ وكيفية استخدام نظام الطوارئ.</w:t>
            </w:r>
          </w:p>
        </w:tc>
        <w:tc>
          <w:tcPr>
            <w:tcW w:w="419" w:type="dxa"/>
            <w:tcBorders>
              <w:top w:val="double" w:sz="6" w:space="0" w:color="auto"/>
              <w:left w:val="double" w:sz="6" w:space="0" w:color="auto"/>
            </w:tcBorders>
          </w:tcPr>
          <w:p w14:paraId="6280283B" w14:textId="77777777" w:rsidR="00CA7014" w:rsidRDefault="00CA7014"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80" w:type="dxa"/>
            <w:tcBorders>
              <w:top w:val="double" w:sz="6" w:space="0" w:color="auto"/>
              <w:right w:val="double" w:sz="6" w:space="0" w:color="auto"/>
            </w:tcBorders>
          </w:tcPr>
          <w:p w14:paraId="69943825" w14:textId="77777777" w:rsidR="00CA7014" w:rsidRDefault="00CA7014"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أساسيات العناية بالمواقع</w:t>
            </w:r>
          </w:p>
          <w:p w14:paraId="763AE60A" w14:textId="77777777" w:rsidR="00CA7014" w:rsidRDefault="00CA7014" w:rsidP="007009F3">
            <w:pPr>
              <w:keepNext/>
              <w:tabs>
                <w:tab w:val="left" w:pos="-1440"/>
                <w:tab w:val="left" w:pos="-720"/>
              </w:tabs>
              <w:suppressAutoHyphens/>
              <w:bidi/>
              <w:rPr>
                <w:sz w:val="14"/>
              </w:rPr>
            </w:pPr>
            <w:r>
              <w:rPr>
                <w:sz w:val="14"/>
                <w:szCs w:val="14"/>
                <w:rtl/>
                <w:lang w:eastAsia="ar"/>
              </w:rPr>
              <w:t>راجع أهمية العناية الجيدة بالموقع وما هو متوقع من كل موظف خلال يوم العمل.  اشرح:</w:t>
            </w:r>
          </w:p>
          <w:p w14:paraId="4C97FE79"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الحفاظ على بيئة عمل نظيفة</w:t>
            </w:r>
          </w:p>
          <w:p w14:paraId="7E0A5712"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التنظيف في نهاية كل يوم عمل</w:t>
            </w:r>
          </w:p>
          <w:p w14:paraId="6DBB5C0D"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التنظيف عند اكتمال مهمة العمل</w:t>
            </w:r>
          </w:p>
          <w:p w14:paraId="47C74B25" w14:textId="77777777" w:rsidR="00CA7014" w:rsidRDefault="00CA7014" w:rsidP="00CA7014">
            <w:pPr>
              <w:numPr>
                <w:ilvl w:val="0"/>
                <w:numId w:val="17"/>
              </w:numPr>
              <w:tabs>
                <w:tab w:val="left" w:pos="-1440"/>
                <w:tab w:val="left" w:pos="-720"/>
                <w:tab w:val="left" w:pos="390"/>
              </w:tabs>
              <w:suppressAutoHyphens/>
              <w:bidi/>
              <w:rPr>
                <w:sz w:val="16"/>
              </w:rPr>
            </w:pPr>
            <w:r>
              <w:rPr>
                <w:sz w:val="14"/>
                <w:szCs w:val="14"/>
                <w:rtl/>
                <w:lang w:eastAsia="ar"/>
              </w:rPr>
              <w:t>التخلص السليم من القمامة والمواد غير المستخدمة</w:t>
            </w:r>
          </w:p>
        </w:tc>
      </w:tr>
      <w:tr w:rsidR="00CA7014" w14:paraId="5184A880" w14:textId="77777777" w:rsidTr="007009F3">
        <w:trPr>
          <w:cantSplit/>
          <w:trHeight w:val="1262"/>
        </w:trPr>
        <w:tc>
          <w:tcPr>
            <w:tcW w:w="445" w:type="dxa"/>
            <w:vMerge/>
            <w:tcBorders>
              <w:left w:val="double" w:sz="6" w:space="0" w:color="auto"/>
            </w:tcBorders>
          </w:tcPr>
          <w:p w14:paraId="1DABBAB2" w14:textId="77777777" w:rsidR="00CA7014" w:rsidRDefault="00CA7014" w:rsidP="007009F3">
            <w:pPr>
              <w:tabs>
                <w:tab w:val="left" w:pos="-1440"/>
                <w:tab w:val="left" w:pos="-720"/>
                <w:tab w:val="right" w:pos="270"/>
                <w:tab w:val="left" w:pos="720"/>
                <w:tab w:val="left" w:pos="1170"/>
                <w:tab w:val="left" w:pos="1440"/>
              </w:tabs>
              <w:suppressAutoHyphens/>
              <w:bidi/>
              <w:jc w:val="center"/>
              <w:rPr>
                <w:sz w:val="24"/>
              </w:rPr>
            </w:pPr>
          </w:p>
        </w:tc>
        <w:tc>
          <w:tcPr>
            <w:tcW w:w="4253" w:type="dxa"/>
            <w:vMerge/>
            <w:tcBorders>
              <w:right w:val="double" w:sz="6" w:space="0" w:color="auto"/>
            </w:tcBorders>
          </w:tcPr>
          <w:p w14:paraId="6025F296" w14:textId="77777777" w:rsidR="00CA7014" w:rsidRDefault="00CA7014" w:rsidP="007009F3">
            <w:pPr>
              <w:tabs>
                <w:tab w:val="left" w:pos="-1440"/>
                <w:tab w:val="left" w:pos="-720"/>
                <w:tab w:val="right" w:pos="270"/>
                <w:tab w:val="left" w:pos="720"/>
                <w:tab w:val="left" w:pos="1170"/>
                <w:tab w:val="left" w:pos="1440"/>
              </w:tabs>
              <w:suppressAutoHyphens/>
              <w:bidi/>
              <w:rPr>
                <w:b/>
                <w:sz w:val="18"/>
              </w:rPr>
            </w:pPr>
          </w:p>
        </w:tc>
        <w:tc>
          <w:tcPr>
            <w:tcW w:w="419" w:type="dxa"/>
            <w:vMerge w:val="restart"/>
            <w:tcBorders>
              <w:top w:val="single" w:sz="4" w:space="0" w:color="auto"/>
              <w:left w:val="double" w:sz="6" w:space="0" w:color="auto"/>
            </w:tcBorders>
          </w:tcPr>
          <w:p w14:paraId="2AD85FFA" w14:textId="77777777" w:rsidR="00CA7014" w:rsidRDefault="00CA7014" w:rsidP="007009F3">
            <w:pPr>
              <w:tabs>
                <w:tab w:val="left" w:pos="-1440"/>
                <w:tab w:val="left" w:pos="-720"/>
                <w:tab w:val="right" w:pos="270"/>
                <w:tab w:val="left" w:pos="720"/>
                <w:tab w:val="left" w:pos="1170"/>
                <w:tab w:val="left" w:pos="1440"/>
              </w:tabs>
              <w:suppressAutoHyphens/>
              <w:bidi/>
              <w:jc w:val="center"/>
              <w:rPr>
                <w:sz w:val="24"/>
              </w:rPr>
            </w:pPr>
            <w:r>
              <w:rPr>
                <w:sz w:val="24"/>
                <w:szCs w:val="24"/>
                <w:rtl/>
                <w:lang w:eastAsia="ar"/>
              </w:rPr>
              <w:sym w:font="Wingdings" w:char="F06F"/>
            </w:r>
          </w:p>
        </w:tc>
        <w:tc>
          <w:tcPr>
            <w:tcW w:w="4280" w:type="dxa"/>
            <w:vMerge w:val="restart"/>
            <w:tcBorders>
              <w:top w:val="single" w:sz="4" w:space="0" w:color="auto"/>
              <w:right w:val="double" w:sz="6" w:space="0" w:color="auto"/>
            </w:tcBorders>
          </w:tcPr>
          <w:p w14:paraId="49E6BA7C" w14:textId="77777777" w:rsidR="00CA7014" w:rsidRDefault="00CA7014"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متطلبات الإبلاغ عن الحوادث</w:t>
            </w:r>
          </w:p>
          <w:p w14:paraId="338CF785" w14:textId="77777777" w:rsidR="00CA7014" w:rsidRDefault="00CA7014"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 xml:space="preserve">شدد على ضرورة الإبلاغ عن حوادث وشيكة الوقوع و/أو الإصابات عند وقوعها.  </w:t>
            </w:r>
          </w:p>
          <w:p w14:paraId="4200864D" w14:textId="77777777" w:rsidR="00CA7014" w:rsidRDefault="00CA7014" w:rsidP="007009F3">
            <w:pPr>
              <w:tabs>
                <w:tab w:val="left" w:pos="-1440"/>
                <w:tab w:val="left" w:pos="-720"/>
                <w:tab w:val="right" w:pos="270"/>
                <w:tab w:val="left" w:pos="720"/>
                <w:tab w:val="left" w:pos="1170"/>
                <w:tab w:val="left" w:pos="1440"/>
              </w:tabs>
              <w:suppressAutoHyphens/>
              <w:bidi/>
              <w:rPr>
                <w:sz w:val="14"/>
              </w:rPr>
            </w:pPr>
          </w:p>
          <w:p w14:paraId="292D21C6" w14:textId="77777777" w:rsidR="00CA7014" w:rsidRDefault="00CA7014"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 xml:space="preserve">أكد على أن الإبلاغ المبكر والعلاج المبكر سيساعدان في تقليل شدة الإصابة. </w:t>
            </w:r>
          </w:p>
          <w:p w14:paraId="43756EB0" w14:textId="77777777" w:rsidR="00CA7014" w:rsidRDefault="00CA7014" w:rsidP="007009F3">
            <w:pPr>
              <w:tabs>
                <w:tab w:val="left" w:pos="-1440"/>
                <w:tab w:val="left" w:pos="-720"/>
                <w:tab w:val="right" w:pos="270"/>
                <w:tab w:val="left" w:pos="720"/>
                <w:tab w:val="left" w:pos="1170"/>
                <w:tab w:val="left" w:pos="1440"/>
              </w:tabs>
              <w:suppressAutoHyphens/>
              <w:bidi/>
              <w:rPr>
                <w:sz w:val="14"/>
              </w:rPr>
            </w:pPr>
          </w:p>
          <w:p w14:paraId="0B2433E7" w14:textId="77777777" w:rsidR="00CA7014" w:rsidRDefault="00CA7014"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 xml:space="preserve">اشرح أن عدم الإبلاغ عن إصابة عند حدوثها قد يؤثر على نظام منافع تعويض العمال.  </w:t>
            </w:r>
          </w:p>
          <w:p w14:paraId="06E7CFDB" w14:textId="77777777" w:rsidR="00CA7014" w:rsidRDefault="00CA7014" w:rsidP="007009F3">
            <w:pPr>
              <w:tabs>
                <w:tab w:val="left" w:pos="-1440"/>
                <w:tab w:val="left" w:pos="-720"/>
                <w:tab w:val="right" w:pos="270"/>
                <w:tab w:val="left" w:pos="720"/>
                <w:tab w:val="left" w:pos="1170"/>
                <w:tab w:val="left" w:pos="1440"/>
              </w:tabs>
              <w:suppressAutoHyphens/>
              <w:bidi/>
              <w:rPr>
                <w:sz w:val="14"/>
              </w:rPr>
            </w:pPr>
          </w:p>
          <w:p w14:paraId="061DBB1C" w14:textId="77777777" w:rsidR="00CA7014" w:rsidRDefault="00CA7014"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 xml:space="preserve">اشرح أن الإبلاغ عن جميع الحوادث هو مفتاح لتطوير وتنفيذ أساليب لمنع تكرارها.  </w:t>
            </w:r>
          </w:p>
          <w:p w14:paraId="3D9FDDA4" w14:textId="77777777" w:rsidR="00CA7014" w:rsidRDefault="00CA7014" w:rsidP="007009F3">
            <w:pPr>
              <w:tabs>
                <w:tab w:val="left" w:pos="-1440"/>
                <w:tab w:val="left" w:pos="-720"/>
                <w:tab w:val="right" w:pos="270"/>
                <w:tab w:val="left" w:pos="720"/>
                <w:tab w:val="left" w:pos="1170"/>
                <w:tab w:val="left" w:pos="1440"/>
              </w:tabs>
              <w:suppressAutoHyphens/>
              <w:bidi/>
              <w:rPr>
                <w:sz w:val="14"/>
              </w:rPr>
            </w:pPr>
          </w:p>
          <w:p w14:paraId="3906A675" w14:textId="77777777" w:rsidR="00CA7014" w:rsidRDefault="00CA7014"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أكد أنه لن يتم اتخاذ أي إجراءات انتقامية ضد أي موظف يبلغ عن إصابة/مرض متعلق بالعمل وفقًا لإجراءات الإصابة/المرض.</w:t>
            </w:r>
          </w:p>
          <w:p w14:paraId="4F2CB417" w14:textId="77777777" w:rsidR="00CA7014" w:rsidRDefault="00CA7014" w:rsidP="007009F3">
            <w:pPr>
              <w:tabs>
                <w:tab w:val="left" w:pos="-1440"/>
                <w:tab w:val="left" w:pos="-720"/>
                <w:tab w:val="right" w:pos="270"/>
                <w:tab w:val="left" w:pos="720"/>
                <w:tab w:val="left" w:pos="1170"/>
                <w:tab w:val="left" w:pos="1440"/>
              </w:tabs>
              <w:suppressAutoHyphens/>
              <w:bidi/>
              <w:rPr>
                <w:sz w:val="14"/>
              </w:rPr>
            </w:pPr>
          </w:p>
          <w:p w14:paraId="0105AB2E" w14:textId="77777777" w:rsidR="00CA7014" w:rsidRDefault="00CA7014" w:rsidP="007009F3">
            <w:pPr>
              <w:tabs>
                <w:tab w:val="left" w:pos="-1440"/>
                <w:tab w:val="left" w:pos="-720"/>
                <w:tab w:val="right" w:pos="270"/>
                <w:tab w:val="left" w:pos="720"/>
                <w:tab w:val="left" w:pos="1170"/>
                <w:tab w:val="left" w:pos="1440"/>
              </w:tabs>
              <w:suppressAutoHyphens/>
              <w:bidi/>
              <w:rPr>
                <w:sz w:val="16"/>
              </w:rPr>
            </w:pPr>
            <w:r>
              <w:rPr>
                <w:sz w:val="14"/>
                <w:szCs w:val="14"/>
                <w:rtl/>
                <w:lang w:eastAsia="ar"/>
              </w:rPr>
              <w:t>ناقش الإبلاغ عن الحوادث الوشيكة</w:t>
            </w:r>
          </w:p>
        </w:tc>
      </w:tr>
      <w:tr w:rsidR="00CA7014" w14:paraId="19F6CAB4" w14:textId="77777777" w:rsidTr="007009F3">
        <w:trPr>
          <w:cantSplit/>
          <w:trHeight w:val="1588"/>
        </w:trPr>
        <w:tc>
          <w:tcPr>
            <w:tcW w:w="445" w:type="dxa"/>
            <w:tcBorders>
              <w:left w:val="double" w:sz="6" w:space="0" w:color="auto"/>
            </w:tcBorders>
          </w:tcPr>
          <w:p w14:paraId="69411775" w14:textId="77777777" w:rsidR="00CA7014" w:rsidRDefault="00CA7014"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53" w:type="dxa"/>
            <w:tcBorders>
              <w:right w:val="double" w:sz="6" w:space="0" w:color="auto"/>
            </w:tcBorders>
          </w:tcPr>
          <w:p w14:paraId="012DCA76" w14:textId="77777777" w:rsidR="00CA7014" w:rsidRDefault="00CA7014"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معلومات/متطلبات المرافق</w:t>
            </w:r>
          </w:p>
          <w:p w14:paraId="54BCB402" w14:textId="77777777" w:rsidR="00CA7014" w:rsidRDefault="00CA7014" w:rsidP="007009F3">
            <w:pPr>
              <w:tabs>
                <w:tab w:val="left" w:pos="-1440"/>
                <w:tab w:val="left" w:pos="-720"/>
              </w:tabs>
              <w:suppressAutoHyphens/>
              <w:bidi/>
              <w:rPr>
                <w:sz w:val="14"/>
              </w:rPr>
            </w:pPr>
            <w:r>
              <w:rPr>
                <w:sz w:val="14"/>
                <w:szCs w:val="14"/>
                <w:rtl/>
                <w:lang w:eastAsia="ar"/>
              </w:rPr>
              <w:t>قم بتغطية موقع واستخدام الحمامات ومرافق الاغتسال. اشرح:</w:t>
            </w:r>
          </w:p>
          <w:p w14:paraId="665291D5"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قيود التدخين/اللهب المكشوف</w:t>
            </w:r>
          </w:p>
          <w:p w14:paraId="08B18D45"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استخدام مرافق المالك</w:t>
            </w:r>
          </w:p>
          <w:p w14:paraId="1E855155" w14:textId="77777777" w:rsidR="00CA7014" w:rsidRDefault="00CA7014" w:rsidP="00CA7014">
            <w:pPr>
              <w:numPr>
                <w:ilvl w:val="0"/>
                <w:numId w:val="17"/>
              </w:numPr>
              <w:tabs>
                <w:tab w:val="left" w:pos="-1440"/>
                <w:tab w:val="left" w:pos="-720"/>
                <w:tab w:val="left" w:pos="390"/>
              </w:tabs>
              <w:suppressAutoHyphens/>
              <w:bidi/>
              <w:rPr>
                <w:sz w:val="16"/>
              </w:rPr>
            </w:pPr>
            <w:r>
              <w:rPr>
                <w:sz w:val="14"/>
                <w:szCs w:val="14"/>
                <w:rtl/>
                <w:lang w:eastAsia="ar"/>
              </w:rPr>
              <w:t>راجع استخدام مرافق غرفة الغداء والمطعم.  أشر إلى مكان وجود المرافق.</w:t>
            </w:r>
            <w:r w:rsidRPr="00D31BA5">
              <w:rPr>
                <w:noProof/>
                <w:rtl/>
                <w:lang w:eastAsia="ar"/>
              </w:rPr>
              <w:t xml:space="preserve"> </w:t>
            </w:r>
          </w:p>
        </w:tc>
        <w:tc>
          <w:tcPr>
            <w:tcW w:w="419" w:type="dxa"/>
            <w:vMerge/>
            <w:tcBorders>
              <w:left w:val="double" w:sz="6" w:space="0" w:color="auto"/>
            </w:tcBorders>
          </w:tcPr>
          <w:p w14:paraId="7B8DE55E" w14:textId="77777777" w:rsidR="00CA7014" w:rsidRDefault="00CA7014" w:rsidP="007009F3">
            <w:pPr>
              <w:tabs>
                <w:tab w:val="left" w:pos="-1440"/>
                <w:tab w:val="left" w:pos="-720"/>
                <w:tab w:val="right" w:pos="270"/>
                <w:tab w:val="left" w:pos="720"/>
                <w:tab w:val="left" w:pos="1170"/>
                <w:tab w:val="left" w:pos="1440"/>
              </w:tabs>
              <w:suppressAutoHyphens/>
              <w:bidi/>
              <w:jc w:val="center"/>
              <w:rPr>
                <w:sz w:val="18"/>
              </w:rPr>
            </w:pPr>
          </w:p>
        </w:tc>
        <w:tc>
          <w:tcPr>
            <w:tcW w:w="4280" w:type="dxa"/>
            <w:vMerge/>
            <w:tcBorders>
              <w:right w:val="double" w:sz="6" w:space="0" w:color="auto"/>
            </w:tcBorders>
          </w:tcPr>
          <w:p w14:paraId="0DA54FE5" w14:textId="77777777" w:rsidR="00CA7014" w:rsidRDefault="00CA7014" w:rsidP="007009F3">
            <w:pPr>
              <w:tabs>
                <w:tab w:val="left" w:pos="-1440"/>
                <w:tab w:val="left" w:pos="-720"/>
                <w:tab w:val="right" w:pos="270"/>
                <w:tab w:val="left" w:pos="720"/>
                <w:tab w:val="left" w:pos="1170"/>
                <w:tab w:val="left" w:pos="1440"/>
              </w:tabs>
              <w:suppressAutoHyphens/>
              <w:bidi/>
              <w:rPr>
                <w:sz w:val="16"/>
              </w:rPr>
            </w:pPr>
          </w:p>
        </w:tc>
      </w:tr>
      <w:tr w:rsidR="00CA7014" w14:paraId="4A6E848C" w14:textId="77777777" w:rsidTr="007009F3">
        <w:trPr>
          <w:cantSplit/>
          <w:trHeight w:val="1145"/>
        </w:trPr>
        <w:tc>
          <w:tcPr>
            <w:tcW w:w="445" w:type="dxa"/>
            <w:vMerge w:val="restart"/>
            <w:tcBorders>
              <w:left w:val="double" w:sz="6" w:space="0" w:color="auto"/>
            </w:tcBorders>
          </w:tcPr>
          <w:p w14:paraId="2BCB0BF2" w14:textId="77777777" w:rsidR="00CA7014" w:rsidRDefault="00CA7014"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53" w:type="dxa"/>
            <w:vMerge w:val="restart"/>
            <w:tcBorders>
              <w:right w:val="double" w:sz="6" w:space="0" w:color="auto"/>
            </w:tcBorders>
          </w:tcPr>
          <w:p w14:paraId="2796115E" w14:textId="77777777" w:rsidR="00CA7014" w:rsidRDefault="00CA7014"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الآلات والمعدات (إن وجدت)</w:t>
            </w:r>
          </w:p>
          <w:p w14:paraId="4324FD71" w14:textId="77777777" w:rsidR="00CA7014" w:rsidRDefault="00CA7014" w:rsidP="007009F3">
            <w:pPr>
              <w:tabs>
                <w:tab w:val="left" w:pos="-1440"/>
                <w:tab w:val="left" w:pos="-720"/>
              </w:tabs>
              <w:suppressAutoHyphens/>
              <w:bidi/>
              <w:rPr>
                <w:sz w:val="14"/>
              </w:rPr>
            </w:pPr>
            <w:r>
              <w:rPr>
                <w:sz w:val="14"/>
                <w:szCs w:val="14"/>
                <w:rtl/>
                <w:lang w:eastAsia="ar"/>
              </w:rPr>
              <w:t>تحديد استخدام الأدوات والإشارة إلى مكان وجود مرافق غرف الأدوات.  راجع الموضوعات التالية:</w:t>
            </w:r>
          </w:p>
          <w:p w14:paraId="7D1BBE06"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كيفية الحصول على الأدوات من غرفة الأدوات</w:t>
            </w:r>
          </w:p>
          <w:p w14:paraId="2C55F48D"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نظام إصلاح الأدوات</w:t>
            </w:r>
          </w:p>
          <w:p w14:paraId="78938F2C"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استخدام الأدوات في المناطق المحظورة</w:t>
            </w:r>
          </w:p>
          <w:p w14:paraId="4FE895E7"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إزالة أدوات الحماية وأجهزة السلامة</w:t>
            </w:r>
          </w:p>
          <w:p w14:paraId="28CB8FC4"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استخدام الأدوات للغرض المقصود منها</w:t>
            </w:r>
          </w:p>
          <w:p w14:paraId="24572BAB" w14:textId="77777777" w:rsidR="00CA7014" w:rsidRDefault="00CA7014" w:rsidP="00CA7014">
            <w:pPr>
              <w:numPr>
                <w:ilvl w:val="0"/>
                <w:numId w:val="17"/>
              </w:numPr>
              <w:tabs>
                <w:tab w:val="left" w:pos="-1440"/>
                <w:tab w:val="left" w:pos="-720"/>
                <w:tab w:val="left" w:pos="390"/>
              </w:tabs>
              <w:suppressAutoHyphens/>
              <w:bidi/>
              <w:rPr>
                <w:sz w:val="18"/>
              </w:rPr>
            </w:pPr>
            <w:r>
              <w:rPr>
                <w:sz w:val="14"/>
                <w:szCs w:val="14"/>
                <w:rtl/>
                <w:lang w:eastAsia="ar"/>
              </w:rPr>
              <w:t>نظام الرمز اللوني والإبلاغ عن الأدوات المعيبة</w:t>
            </w:r>
          </w:p>
        </w:tc>
        <w:tc>
          <w:tcPr>
            <w:tcW w:w="419" w:type="dxa"/>
            <w:tcBorders>
              <w:left w:val="double" w:sz="6" w:space="0" w:color="auto"/>
              <w:bottom w:val="single" w:sz="4" w:space="0" w:color="auto"/>
            </w:tcBorders>
          </w:tcPr>
          <w:p w14:paraId="3F331451" w14:textId="77777777" w:rsidR="00CA7014" w:rsidRDefault="00CA7014"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80" w:type="dxa"/>
            <w:tcBorders>
              <w:right w:val="double" w:sz="6" w:space="0" w:color="auto"/>
            </w:tcBorders>
          </w:tcPr>
          <w:p w14:paraId="259F2F0F" w14:textId="77777777" w:rsidR="00CA7014" w:rsidRDefault="00CA7014"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متطلبات الترخيص الطبي</w:t>
            </w:r>
          </w:p>
          <w:p w14:paraId="66DD1ECD" w14:textId="77777777" w:rsidR="00CA7014" w:rsidRDefault="00CA7014"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اشرح كيفية الحصول على تصريح لطلب العلاج الطبي لإصابات العمل.</w:t>
            </w:r>
          </w:p>
          <w:p w14:paraId="4BF37BD5" w14:textId="77777777" w:rsidR="00CA7014" w:rsidRDefault="00CA7014" w:rsidP="007009F3">
            <w:pPr>
              <w:tabs>
                <w:tab w:val="left" w:pos="-1440"/>
                <w:tab w:val="left" w:pos="-720"/>
                <w:tab w:val="right" w:pos="270"/>
                <w:tab w:val="left" w:pos="720"/>
                <w:tab w:val="left" w:pos="1170"/>
                <w:tab w:val="left" w:pos="1440"/>
              </w:tabs>
              <w:suppressAutoHyphens/>
              <w:bidi/>
              <w:rPr>
                <w:sz w:val="14"/>
              </w:rPr>
            </w:pPr>
          </w:p>
          <w:p w14:paraId="56E280A8" w14:textId="77777777" w:rsidR="00CA7014" w:rsidRDefault="00CA7014" w:rsidP="007009F3">
            <w:pPr>
              <w:tabs>
                <w:tab w:val="left" w:pos="-1440"/>
                <w:tab w:val="left" w:pos="-720"/>
                <w:tab w:val="right" w:pos="270"/>
                <w:tab w:val="left" w:pos="720"/>
                <w:tab w:val="left" w:pos="1170"/>
                <w:tab w:val="left" w:pos="1440"/>
              </w:tabs>
              <w:suppressAutoHyphens/>
              <w:bidi/>
              <w:rPr>
                <w:sz w:val="16"/>
              </w:rPr>
            </w:pPr>
            <w:r>
              <w:rPr>
                <w:sz w:val="14"/>
                <w:szCs w:val="14"/>
                <w:rtl/>
                <w:lang w:eastAsia="ar"/>
              </w:rPr>
              <w:t>وضح للموظف مكان الإبلاغ عن العلاج الطبي وكيفية الحصول على نجدة أو مساعدة طارئة على الفور.</w:t>
            </w:r>
          </w:p>
        </w:tc>
      </w:tr>
      <w:tr w:rsidR="00CA7014" w14:paraId="1E42EB73" w14:textId="77777777" w:rsidTr="007009F3">
        <w:trPr>
          <w:cantSplit/>
          <w:trHeight w:val="410"/>
        </w:trPr>
        <w:tc>
          <w:tcPr>
            <w:tcW w:w="445" w:type="dxa"/>
            <w:vMerge/>
            <w:tcBorders>
              <w:left w:val="double" w:sz="6" w:space="0" w:color="auto"/>
            </w:tcBorders>
          </w:tcPr>
          <w:p w14:paraId="0CDFCEB2" w14:textId="77777777" w:rsidR="00CA7014" w:rsidRDefault="00CA7014" w:rsidP="007009F3">
            <w:pPr>
              <w:tabs>
                <w:tab w:val="left" w:pos="-1440"/>
                <w:tab w:val="left" w:pos="-720"/>
                <w:tab w:val="right" w:pos="270"/>
                <w:tab w:val="left" w:pos="720"/>
                <w:tab w:val="left" w:pos="1170"/>
                <w:tab w:val="left" w:pos="1440"/>
              </w:tabs>
              <w:suppressAutoHyphens/>
              <w:bidi/>
              <w:jc w:val="center"/>
              <w:rPr>
                <w:sz w:val="24"/>
              </w:rPr>
            </w:pPr>
          </w:p>
        </w:tc>
        <w:tc>
          <w:tcPr>
            <w:tcW w:w="4253" w:type="dxa"/>
            <w:vMerge/>
            <w:tcBorders>
              <w:right w:val="double" w:sz="6" w:space="0" w:color="auto"/>
            </w:tcBorders>
          </w:tcPr>
          <w:p w14:paraId="0109425B" w14:textId="77777777" w:rsidR="00CA7014" w:rsidRDefault="00CA7014" w:rsidP="007009F3">
            <w:pPr>
              <w:tabs>
                <w:tab w:val="left" w:pos="-1440"/>
                <w:tab w:val="left" w:pos="-720"/>
                <w:tab w:val="right" w:pos="270"/>
                <w:tab w:val="left" w:pos="720"/>
                <w:tab w:val="left" w:pos="1170"/>
                <w:tab w:val="left" w:pos="1440"/>
              </w:tabs>
              <w:suppressAutoHyphens/>
              <w:bidi/>
              <w:rPr>
                <w:b/>
                <w:sz w:val="18"/>
              </w:rPr>
            </w:pPr>
          </w:p>
        </w:tc>
        <w:tc>
          <w:tcPr>
            <w:tcW w:w="419" w:type="dxa"/>
            <w:vMerge w:val="restart"/>
            <w:tcBorders>
              <w:left w:val="double" w:sz="6" w:space="0" w:color="auto"/>
            </w:tcBorders>
          </w:tcPr>
          <w:p w14:paraId="5B435FAB" w14:textId="77777777" w:rsidR="00CA7014" w:rsidRDefault="00CA7014"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80" w:type="dxa"/>
            <w:tcBorders>
              <w:right w:val="double" w:sz="6" w:space="0" w:color="auto"/>
            </w:tcBorders>
          </w:tcPr>
          <w:p w14:paraId="42BA0F52" w14:textId="77777777" w:rsidR="00CA7014" w:rsidRDefault="00CA7014" w:rsidP="007009F3">
            <w:pPr>
              <w:tabs>
                <w:tab w:val="left" w:pos="-1440"/>
                <w:tab w:val="left" w:pos="-720"/>
                <w:tab w:val="right" w:pos="270"/>
                <w:tab w:val="left" w:pos="720"/>
                <w:tab w:val="left" w:pos="1170"/>
                <w:tab w:val="left" w:pos="1440"/>
              </w:tabs>
              <w:suppressAutoHyphens/>
              <w:bidi/>
              <w:rPr>
                <w:b/>
                <w:sz w:val="16"/>
              </w:rPr>
            </w:pPr>
            <w:r>
              <w:rPr>
                <w:b/>
                <w:bCs/>
                <w:sz w:val="16"/>
                <w:szCs w:val="16"/>
                <w:rtl/>
                <w:lang w:eastAsia="ar"/>
              </w:rPr>
              <w:t>أخرى:</w:t>
            </w:r>
          </w:p>
          <w:p w14:paraId="76EA86D1" w14:textId="77777777" w:rsidR="00CA7014" w:rsidRDefault="00CA7014" w:rsidP="007009F3">
            <w:pPr>
              <w:tabs>
                <w:tab w:val="left" w:pos="-1440"/>
                <w:tab w:val="left" w:pos="-720"/>
                <w:tab w:val="right" w:pos="270"/>
                <w:tab w:val="left" w:pos="720"/>
                <w:tab w:val="left" w:pos="1170"/>
                <w:tab w:val="left" w:pos="1440"/>
              </w:tabs>
              <w:suppressAutoHyphens/>
              <w:bidi/>
              <w:rPr>
                <w:sz w:val="14"/>
              </w:rPr>
            </w:pPr>
            <w:r>
              <w:rPr>
                <w:sz w:val="14"/>
                <w:szCs w:val="14"/>
                <w:rtl/>
                <w:lang w:eastAsia="ar"/>
              </w:rPr>
              <w:t>اسم المُرافق/الموظف المخضرم:</w:t>
            </w:r>
          </w:p>
        </w:tc>
      </w:tr>
      <w:tr w:rsidR="00CA7014" w14:paraId="054A04C0" w14:textId="77777777" w:rsidTr="007009F3">
        <w:trPr>
          <w:cantSplit/>
          <w:trHeight w:val="276"/>
        </w:trPr>
        <w:tc>
          <w:tcPr>
            <w:tcW w:w="445" w:type="dxa"/>
            <w:vMerge/>
            <w:tcBorders>
              <w:left w:val="double" w:sz="6" w:space="0" w:color="auto"/>
              <w:bottom w:val="nil"/>
            </w:tcBorders>
          </w:tcPr>
          <w:p w14:paraId="084F676F" w14:textId="77777777" w:rsidR="00CA7014" w:rsidRDefault="00CA7014" w:rsidP="007009F3">
            <w:pPr>
              <w:tabs>
                <w:tab w:val="left" w:pos="-1440"/>
                <w:tab w:val="left" w:pos="-720"/>
                <w:tab w:val="right" w:pos="270"/>
                <w:tab w:val="left" w:pos="720"/>
                <w:tab w:val="left" w:pos="1170"/>
                <w:tab w:val="left" w:pos="1440"/>
              </w:tabs>
              <w:suppressAutoHyphens/>
              <w:bidi/>
              <w:jc w:val="center"/>
              <w:rPr>
                <w:sz w:val="24"/>
              </w:rPr>
            </w:pPr>
          </w:p>
        </w:tc>
        <w:tc>
          <w:tcPr>
            <w:tcW w:w="4253" w:type="dxa"/>
            <w:vMerge/>
            <w:tcBorders>
              <w:bottom w:val="nil"/>
              <w:right w:val="double" w:sz="6" w:space="0" w:color="auto"/>
            </w:tcBorders>
          </w:tcPr>
          <w:p w14:paraId="693FB9D4" w14:textId="77777777" w:rsidR="00CA7014" w:rsidRDefault="00CA7014" w:rsidP="007009F3">
            <w:pPr>
              <w:tabs>
                <w:tab w:val="left" w:pos="-1440"/>
                <w:tab w:val="left" w:pos="-720"/>
                <w:tab w:val="right" w:pos="270"/>
                <w:tab w:val="left" w:pos="720"/>
                <w:tab w:val="left" w:pos="1170"/>
                <w:tab w:val="left" w:pos="1440"/>
              </w:tabs>
              <w:suppressAutoHyphens/>
              <w:bidi/>
              <w:rPr>
                <w:b/>
                <w:sz w:val="18"/>
              </w:rPr>
            </w:pPr>
          </w:p>
        </w:tc>
        <w:tc>
          <w:tcPr>
            <w:tcW w:w="419" w:type="dxa"/>
            <w:vMerge/>
            <w:tcBorders>
              <w:left w:val="double" w:sz="6" w:space="0" w:color="auto"/>
            </w:tcBorders>
          </w:tcPr>
          <w:p w14:paraId="4CC8F62C" w14:textId="77777777" w:rsidR="00CA7014" w:rsidRDefault="00CA7014" w:rsidP="007009F3">
            <w:pPr>
              <w:tabs>
                <w:tab w:val="left" w:pos="-1440"/>
                <w:tab w:val="left" w:pos="-720"/>
                <w:tab w:val="right" w:pos="270"/>
                <w:tab w:val="left" w:pos="720"/>
                <w:tab w:val="left" w:pos="1170"/>
                <w:tab w:val="left" w:pos="1440"/>
              </w:tabs>
              <w:suppressAutoHyphens/>
              <w:bidi/>
              <w:jc w:val="center"/>
              <w:rPr>
                <w:sz w:val="24"/>
              </w:rPr>
            </w:pPr>
          </w:p>
        </w:tc>
        <w:tc>
          <w:tcPr>
            <w:tcW w:w="4280" w:type="dxa"/>
            <w:vMerge w:val="restart"/>
            <w:tcBorders>
              <w:right w:val="double" w:sz="6" w:space="0" w:color="auto"/>
            </w:tcBorders>
          </w:tcPr>
          <w:p w14:paraId="5498CF00" w14:textId="77777777" w:rsidR="00CA7014" w:rsidRDefault="00CA7014" w:rsidP="007009F3">
            <w:pPr>
              <w:tabs>
                <w:tab w:val="left" w:pos="-1440"/>
                <w:tab w:val="left" w:pos="-720"/>
                <w:tab w:val="right" w:pos="270"/>
                <w:tab w:val="left" w:pos="720"/>
                <w:tab w:val="left" w:pos="1170"/>
                <w:tab w:val="left" w:pos="1440"/>
              </w:tabs>
              <w:suppressAutoHyphens/>
              <w:bidi/>
              <w:rPr>
                <w:b/>
                <w:sz w:val="18"/>
              </w:rPr>
            </w:pPr>
          </w:p>
        </w:tc>
      </w:tr>
      <w:tr w:rsidR="00CA7014" w14:paraId="6F46011D" w14:textId="77777777" w:rsidTr="007009F3">
        <w:trPr>
          <w:cantSplit/>
          <w:trHeight w:val="230"/>
        </w:trPr>
        <w:tc>
          <w:tcPr>
            <w:tcW w:w="445" w:type="dxa"/>
            <w:vMerge w:val="restart"/>
            <w:tcBorders>
              <w:left w:val="double" w:sz="6" w:space="0" w:color="auto"/>
              <w:bottom w:val="double" w:sz="4" w:space="0" w:color="auto"/>
            </w:tcBorders>
          </w:tcPr>
          <w:p w14:paraId="03A4F3C0" w14:textId="77777777" w:rsidR="00CA7014" w:rsidRDefault="00CA7014" w:rsidP="007009F3">
            <w:pPr>
              <w:tabs>
                <w:tab w:val="left" w:pos="-1440"/>
                <w:tab w:val="left" w:pos="-720"/>
                <w:tab w:val="right" w:pos="270"/>
                <w:tab w:val="left" w:pos="720"/>
                <w:tab w:val="left" w:pos="1170"/>
                <w:tab w:val="left" w:pos="1440"/>
              </w:tabs>
              <w:suppressAutoHyphens/>
              <w:bidi/>
              <w:jc w:val="center"/>
              <w:rPr>
                <w:sz w:val="18"/>
              </w:rPr>
            </w:pPr>
            <w:r>
              <w:rPr>
                <w:sz w:val="24"/>
                <w:szCs w:val="24"/>
                <w:rtl/>
                <w:lang w:eastAsia="ar"/>
              </w:rPr>
              <w:sym w:font="Wingdings" w:char="F06F"/>
            </w:r>
          </w:p>
        </w:tc>
        <w:tc>
          <w:tcPr>
            <w:tcW w:w="4253" w:type="dxa"/>
            <w:vMerge w:val="restart"/>
            <w:tcBorders>
              <w:bottom w:val="double" w:sz="4" w:space="0" w:color="auto"/>
              <w:right w:val="double" w:sz="6" w:space="0" w:color="auto"/>
            </w:tcBorders>
          </w:tcPr>
          <w:p w14:paraId="6A27B07D" w14:textId="77777777" w:rsidR="00CA7014" w:rsidRDefault="00CA7014" w:rsidP="007009F3">
            <w:pPr>
              <w:tabs>
                <w:tab w:val="left" w:pos="-1440"/>
                <w:tab w:val="left" w:pos="-720"/>
                <w:tab w:val="right" w:pos="270"/>
                <w:tab w:val="left" w:pos="720"/>
                <w:tab w:val="left" w:pos="1170"/>
                <w:tab w:val="left" w:pos="1440"/>
              </w:tabs>
              <w:suppressAutoHyphens/>
              <w:bidi/>
              <w:rPr>
                <w:sz w:val="16"/>
              </w:rPr>
            </w:pPr>
            <w:r>
              <w:rPr>
                <w:b/>
                <w:bCs/>
                <w:sz w:val="16"/>
                <w:szCs w:val="16"/>
                <w:rtl/>
                <w:lang w:eastAsia="ar"/>
              </w:rPr>
              <w:t>الصحة والسلامة والبيئة: المعلومات الأساسية</w:t>
            </w:r>
          </w:p>
          <w:p w14:paraId="0FAA9DE7" w14:textId="77777777" w:rsidR="00CA7014" w:rsidRDefault="00CA7014" w:rsidP="007009F3">
            <w:pPr>
              <w:keepNext/>
              <w:tabs>
                <w:tab w:val="left" w:pos="-1440"/>
                <w:tab w:val="left" w:pos="-720"/>
              </w:tabs>
              <w:suppressAutoHyphens/>
              <w:bidi/>
              <w:rPr>
                <w:sz w:val="14"/>
              </w:rPr>
            </w:pPr>
            <w:r>
              <w:rPr>
                <w:sz w:val="14"/>
                <w:szCs w:val="14"/>
                <w:rtl/>
                <w:lang w:eastAsia="ar"/>
              </w:rPr>
              <w:t>راجع الموضوعات التالية:</w:t>
            </w:r>
          </w:p>
          <w:p w14:paraId="1F786F60" w14:textId="77777777" w:rsidR="00CA7014" w:rsidRDefault="00CA7014" w:rsidP="007009F3">
            <w:pPr>
              <w:keepNext/>
              <w:tabs>
                <w:tab w:val="left" w:pos="-1440"/>
                <w:tab w:val="left" w:pos="-720"/>
              </w:tabs>
              <w:suppressAutoHyphens/>
              <w:bidi/>
              <w:rPr>
                <w:sz w:val="14"/>
              </w:rPr>
            </w:pPr>
            <w:r>
              <w:rPr>
                <w:sz w:val="14"/>
                <w:szCs w:val="14"/>
                <w:rtl/>
                <w:lang w:eastAsia="ar"/>
              </w:rPr>
              <w:t>موقع مكتب السلامة والخدمات التي تقدمها إدارة الصحة والسلامة والبيئة</w:t>
            </w:r>
          </w:p>
          <w:p w14:paraId="6A558226"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كيفية الحصول على الملابس الواقية وحسن استخدامها</w:t>
            </w:r>
          </w:p>
          <w:p w14:paraId="6D6EE88F"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كيفية الحصول على معدات التنفس وحسن استخدامها</w:t>
            </w:r>
          </w:p>
          <w:p w14:paraId="52DCA059"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المتطلبات المتعلقة باستخدام معدات الحماية الشخصية (</w:t>
            </w:r>
            <w:r>
              <w:rPr>
                <w:sz w:val="14"/>
                <w:szCs w:val="14"/>
                <w:lang w:eastAsia="ar" w:bidi="en-US"/>
              </w:rPr>
              <w:t>PPE</w:t>
            </w:r>
            <w:r>
              <w:rPr>
                <w:sz w:val="14"/>
                <w:szCs w:val="14"/>
                <w:rtl/>
                <w:lang w:eastAsia="ar"/>
              </w:rPr>
              <w:t>) بما في ذلك نظارات السلامة، ومعدات الحماية من السقوط، والأحذية الواقية، والملابس الواقية الخاصة، وحماية الأذنين، والقفازات، والقبعات الصلبة، ودروع الوجه، والنظارات الواقية، ومعدات اللحام/القطع</w:t>
            </w:r>
          </w:p>
          <w:p w14:paraId="75004D79" w14:textId="77777777" w:rsidR="00CA7014" w:rsidRDefault="00CA7014" w:rsidP="00CA7014">
            <w:pPr>
              <w:numPr>
                <w:ilvl w:val="0"/>
                <w:numId w:val="17"/>
              </w:numPr>
              <w:tabs>
                <w:tab w:val="left" w:pos="-1440"/>
                <w:tab w:val="left" w:pos="-720"/>
                <w:tab w:val="left" w:pos="390"/>
              </w:tabs>
              <w:suppressAutoHyphens/>
              <w:bidi/>
              <w:rPr>
                <w:sz w:val="14"/>
              </w:rPr>
            </w:pPr>
            <w:r>
              <w:rPr>
                <w:sz w:val="14"/>
                <w:szCs w:val="14"/>
                <w:rtl/>
                <w:lang w:eastAsia="ar"/>
              </w:rPr>
              <w:t>تحذيرات بشأن الشعر الطويل واللحية والمجوهرات حول ماكينات التشغيل</w:t>
            </w:r>
          </w:p>
          <w:p w14:paraId="27A8FE50" w14:textId="77777777" w:rsidR="00CA7014" w:rsidRDefault="00CA7014" w:rsidP="00CA7014">
            <w:pPr>
              <w:numPr>
                <w:ilvl w:val="0"/>
                <w:numId w:val="17"/>
              </w:numPr>
              <w:tabs>
                <w:tab w:val="left" w:pos="-1440"/>
                <w:tab w:val="left" w:pos="-720"/>
                <w:tab w:val="left" w:pos="390"/>
              </w:tabs>
              <w:suppressAutoHyphens/>
              <w:bidi/>
              <w:rPr>
                <w:sz w:val="16"/>
              </w:rPr>
            </w:pPr>
            <w:r>
              <w:rPr>
                <w:sz w:val="14"/>
                <w:szCs w:val="14"/>
                <w:rtl/>
                <w:lang w:eastAsia="ar"/>
              </w:rPr>
              <w:t>راجع سياسة التدخين</w:t>
            </w:r>
          </w:p>
        </w:tc>
        <w:tc>
          <w:tcPr>
            <w:tcW w:w="419" w:type="dxa"/>
            <w:vMerge/>
            <w:tcBorders>
              <w:left w:val="double" w:sz="6" w:space="0" w:color="auto"/>
            </w:tcBorders>
          </w:tcPr>
          <w:p w14:paraId="19311782" w14:textId="77777777" w:rsidR="00CA7014" w:rsidRDefault="00CA7014" w:rsidP="007009F3">
            <w:pPr>
              <w:tabs>
                <w:tab w:val="left" w:pos="-1440"/>
                <w:tab w:val="left" w:pos="-720"/>
                <w:tab w:val="right" w:pos="270"/>
                <w:tab w:val="left" w:pos="720"/>
                <w:tab w:val="left" w:pos="1170"/>
                <w:tab w:val="left" w:pos="1440"/>
              </w:tabs>
              <w:suppressAutoHyphens/>
              <w:bidi/>
              <w:jc w:val="center"/>
              <w:rPr>
                <w:sz w:val="18"/>
              </w:rPr>
            </w:pPr>
          </w:p>
        </w:tc>
        <w:tc>
          <w:tcPr>
            <w:tcW w:w="4280" w:type="dxa"/>
            <w:vMerge/>
            <w:tcBorders>
              <w:right w:val="double" w:sz="6" w:space="0" w:color="auto"/>
            </w:tcBorders>
          </w:tcPr>
          <w:p w14:paraId="0B5FA4E8" w14:textId="77777777" w:rsidR="00CA7014" w:rsidRDefault="00CA7014" w:rsidP="007009F3">
            <w:pPr>
              <w:tabs>
                <w:tab w:val="left" w:pos="-1440"/>
                <w:tab w:val="left" w:pos="-720"/>
                <w:tab w:val="right" w:pos="270"/>
                <w:tab w:val="left" w:pos="720"/>
                <w:tab w:val="left" w:pos="1170"/>
                <w:tab w:val="left" w:pos="1440"/>
              </w:tabs>
              <w:suppressAutoHyphens/>
              <w:bidi/>
              <w:rPr>
                <w:b/>
                <w:sz w:val="18"/>
              </w:rPr>
            </w:pPr>
          </w:p>
        </w:tc>
      </w:tr>
      <w:tr w:rsidR="00CA7014" w14:paraId="57409CC8" w14:textId="77777777" w:rsidTr="007009F3">
        <w:trPr>
          <w:cantSplit/>
          <w:trHeight w:val="410"/>
        </w:trPr>
        <w:tc>
          <w:tcPr>
            <w:tcW w:w="445" w:type="dxa"/>
            <w:vMerge/>
            <w:tcBorders>
              <w:left w:val="double" w:sz="6" w:space="0" w:color="auto"/>
              <w:bottom w:val="double" w:sz="4" w:space="0" w:color="auto"/>
            </w:tcBorders>
          </w:tcPr>
          <w:p w14:paraId="6BA5B583" w14:textId="77777777" w:rsidR="00CA7014" w:rsidRDefault="00CA7014" w:rsidP="007009F3">
            <w:pPr>
              <w:tabs>
                <w:tab w:val="left" w:pos="-1440"/>
                <w:tab w:val="left" w:pos="-720"/>
                <w:tab w:val="right" w:pos="270"/>
                <w:tab w:val="left" w:pos="720"/>
                <w:tab w:val="left" w:pos="1170"/>
                <w:tab w:val="left" w:pos="1440"/>
              </w:tabs>
              <w:suppressAutoHyphens/>
              <w:bidi/>
              <w:jc w:val="center"/>
              <w:rPr>
                <w:sz w:val="24"/>
              </w:rPr>
            </w:pPr>
          </w:p>
        </w:tc>
        <w:tc>
          <w:tcPr>
            <w:tcW w:w="4253" w:type="dxa"/>
            <w:vMerge/>
            <w:tcBorders>
              <w:bottom w:val="double" w:sz="4" w:space="0" w:color="auto"/>
              <w:right w:val="double" w:sz="6" w:space="0" w:color="auto"/>
            </w:tcBorders>
          </w:tcPr>
          <w:p w14:paraId="4F3145B8" w14:textId="77777777" w:rsidR="00CA7014" w:rsidRDefault="00CA7014" w:rsidP="007009F3">
            <w:pPr>
              <w:tabs>
                <w:tab w:val="left" w:pos="-1440"/>
                <w:tab w:val="left" w:pos="-720"/>
                <w:tab w:val="right" w:pos="270"/>
                <w:tab w:val="left" w:pos="720"/>
                <w:tab w:val="left" w:pos="1170"/>
                <w:tab w:val="left" w:pos="1440"/>
              </w:tabs>
              <w:suppressAutoHyphens/>
              <w:bidi/>
              <w:rPr>
                <w:b/>
                <w:sz w:val="18"/>
              </w:rPr>
            </w:pPr>
          </w:p>
        </w:tc>
        <w:tc>
          <w:tcPr>
            <w:tcW w:w="419" w:type="dxa"/>
            <w:vMerge/>
            <w:tcBorders>
              <w:left w:val="double" w:sz="6" w:space="0" w:color="auto"/>
            </w:tcBorders>
          </w:tcPr>
          <w:p w14:paraId="304C89AC" w14:textId="77777777" w:rsidR="00CA7014" w:rsidRDefault="00CA7014" w:rsidP="007009F3">
            <w:pPr>
              <w:tabs>
                <w:tab w:val="left" w:pos="-1440"/>
                <w:tab w:val="left" w:pos="-720"/>
                <w:tab w:val="right" w:pos="270"/>
                <w:tab w:val="left" w:pos="720"/>
                <w:tab w:val="left" w:pos="1170"/>
                <w:tab w:val="left" w:pos="1440"/>
              </w:tabs>
              <w:suppressAutoHyphens/>
              <w:bidi/>
              <w:jc w:val="center"/>
              <w:rPr>
                <w:sz w:val="18"/>
              </w:rPr>
            </w:pPr>
          </w:p>
        </w:tc>
        <w:tc>
          <w:tcPr>
            <w:tcW w:w="4280" w:type="dxa"/>
            <w:tcBorders>
              <w:right w:val="double" w:sz="6" w:space="0" w:color="auto"/>
            </w:tcBorders>
          </w:tcPr>
          <w:p w14:paraId="034A5F8F" w14:textId="77777777" w:rsidR="00CA7014" w:rsidRDefault="00CA7014" w:rsidP="007009F3">
            <w:pPr>
              <w:tabs>
                <w:tab w:val="left" w:pos="-1440"/>
                <w:tab w:val="left" w:pos="-720"/>
                <w:tab w:val="right" w:pos="270"/>
                <w:tab w:val="left" w:pos="720"/>
                <w:tab w:val="left" w:pos="1170"/>
                <w:tab w:val="left" w:pos="1440"/>
              </w:tabs>
              <w:suppressAutoHyphens/>
              <w:bidi/>
              <w:rPr>
                <w:b/>
                <w:sz w:val="18"/>
              </w:rPr>
            </w:pPr>
          </w:p>
        </w:tc>
      </w:tr>
      <w:tr w:rsidR="00CA7014" w14:paraId="74BD938E" w14:textId="77777777" w:rsidTr="007009F3">
        <w:trPr>
          <w:cantSplit/>
          <w:trHeight w:val="689"/>
        </w:trPr>
        <w:tc>
          <w:tcPr>
            <w:tcW w:w="445" w:type="dxa"/>
            <w:vMerge/>
            <w:tcBorders>
              <w:left w:val="double" w:sz="6" w:space="0" w:color="auto"/>
              <w:bottom w:val="double" w:sz="4" w:space="0" w:color="auto"/>
            </w:tcBorders>
          </w:tcPr>
          <w:p w14:paraId="64CB8876" w14:textId="77777777" w:rsidR="00CA7014" w:rsidRDefault="00CA7014" w:rsidP="007009F3">
            <w:pPr>
              <w:tabs>
                <w:tab w:val="left" w:pos="-1440"/>
                <w:tab w:val="left" w:pos="-720"/>
                <w:tab w:val="right" w:pos="270"/>
                <w:tab w:val="left" w:pos="720"/>
                <w:tab w:val="left" w:pos="1170"/>
                <w:tab w:val="left" w:pos="1440"/>
              </w:tabs>
              <w:suppressAutoHyphens/>
              <w:bidi/>
              <w:jc w:val="center"/>
              <w:rPr>
                <w:sz w:val="24"/>
              </w:rPr>
            </w:pPr>
          </w:p>
        </w:tc>
        <w:tc>
          <w:tcPr>
            <w:tcW w:w="4253" w:type="dxa"/>
            <w:vMerge/>
            <w:tcBorders>
              <w:bottom w:val="double" w:sz="4" w:space="0" w:color="auto"/>
              <w:right w:val="double" w:sz="6" w:space="0" w:color="auto"/>
            </w:tcBorders>
          </w:tcPr>
          <w:p w14:paraId="6F3F059C" w14:textId="77777777" w:rsidR="00CA7014" w:rsidRDefault="00CA7014" w:rsidP="007009F3">
            <w:pPr>
              <w:tabs>
                <w:tab w:val="left" w:pos="-1440"/>
                <w:tab w:val="left" w:pos="-720"/>
                <w:tab w:val="right" w:pos="270"/>
                <w:tab w:val="left" w:pos="720"/>
                <w:tab w:val="left" w:pos="1170"/>
                <w:tab w:val="left" w:pos="1440"/>
              </w:tabs>
              <w:suppressAutoHyphens/>
              <w:bidi/>
              <w:rPr>
                <w:b/>
                <w:sz w:val="18"/>
              </w:rPr>
            </w:pPr>
          </w:p>
        </w:tc>
        <w:tc>
          <w:tcPr>
            <w:tcW w:w="4699" w:type="dxa"/>
            <w:gridSpan w:val="2"/>
            <w:tcBorders>
              <w:left w:val="double" w:sz="6" w:space="0" w:color="auto"/>
              <w:right w:val="double" w:sz="6" w:space="0" w:color="auto"/>
            </w:tcBorders>
          </w:tcPr>
          <w:p w14:paraId="5FC71D58" w14:textId="77777777" w:rsidR="00CA7014" w:rsidRDefault="00CA7014" w:rsidP="007009F3">
            <w:pPr>
              <w:tabs>
                <w:tab w:val="left" w:pos="-1440"/>
                <w:tab w:val="left" w:pos="-720"/>
                <w:tab w:val="right" w:pos="270"/>
                <w:tab w:val="left" w:pos="720"/>
                <w:tab w:val="left" w:pos="1170"/>
                <w:tab w:val="left" w:pos="1440"/>
              </w:tabs>
              <w:suppressAutoHyphens/>
              <w:bidi/>
              <w:spacing w:before="40"/>
              <w:rPr>
                <w:b/>
                <w:sz w:val="14"/>
              </w:rPr>
            </w:pPr>
            <w:r>
              <w:rPr>
                <w:sz w:val="14"/>
                <w:szCs w:val="14"/>
                <w:rtl/>
                <w:lang w:eastAsia="ar"/>
              </w:rPr>
              <w:t>فيما يلي ملخص للمعلومات التي تمت مناقشتها خلال الاجتماع مع الموظف:</w:t>
            </w:r>
          </w:p>
        </w:tc>
      </w:tr>
      <w:tr w:rsidR="00CA7014" w14:paraId="20D2DC63" w14:textId="77777777" w:rsidTr="007009F3">
        <w:trPr>
          <w:cantSplit/>
          <w:trHeight w:val="425"/>
        </w:trPr>
        <w:tc>
          <w:tcPr>
            <w:tcW w:w="445" w:type="dxa"/>
            <w:vMerge/>
            <w:tcBorders>
              <w:left w:val="double" w:sz="6" w:space="0" w:color="auto"/>
              <w:bottom w:val="double" w:sz="4" w:space="0" w:color="auto"/>
            </w:tcBorders>
          </w:tcPr>
          <w:p w14:paraId="27D29F94" w14:textId="77777777" w:rsidR="00CA7014" w:rsidRDefault="00CA7014" w:rsidP="007009F3">
            <w:pPr>
              <w:tabs>
                <w:tab w:val="left" w:pos="-1440"/>
                <w:tab w:val="left" w:pos="-720"/>
                <w:tab w:val="right" w:pos="270"/>
                <w:tab w:val="left" w:pos="720"/>
                <w:tab w:val="left" w:pos="1170"/>
                <w:tab w:val="left" w:pos="1440"/>
              </w:tabs>
              <w:suppressAutoHyphens/>
              <w:bidi/>
              <w:jc w:val="center"/>
              <w:rPr>
                <w:sz w:val="24"/>
              </w:rPr>
            </w:pPr>
          </w:p>
        </w:tc>
        <w:tc>
          <w:tcPr>
            <w:tcW w:w="4253" w:type="dxa"/>
            <w:vMerge/>
            <w:tcBorders>
              <w:bottom w:val="double" w:sz="4" w:space="0" w:color="auto"/>
              <w:right w:val="double" w:sz="6" w:space="0" w:color="auto"/>
            </w:tcBorders>
          </w:tcPr>
          <w:p w14:paraId="5640C74F" w14:textId="77777777" w:rsidR="00CA7014" w:rsidRDefault="00CA7014" w:rsidP="007009F3">
            <w:pPr>
              <w:tabs>
                <w:tab w:val="left" w:pos="-1440"/>
                <w:tab w:val="left" w:pos="-720"/>
                <w:tab w:val="right" w:pos="270"/>
                <w:tab w:val="left" w:pos="720"/>
                <w:tab w:val="left" w:pos="1170"/>
                <w:tab w:val="left" w:pos="1440"/>
              </w:tabs>
              <w:suppressAutoHyphens/>
              <w:bidi/>
              <w:rPr>
                <w:b/>
                <w:sz w:val="18"/>
              </w:rPr>
            </w:pPr>
          </w:p>
        </w:tc>
        <w:tc>
          <w:tcPr>
            <w:tcW w:w="4699" w:type="dxa"/>
            <w:gridSpan w:val="2"/>
            <w:tcBorders>
              <w:left w:val="double" w:sz="6" w:space="0" w:color="auto"/>
              <w:bottom w:val="nil"/>
              <w:right w:val="double" w:sz="6" w:space="0" w:color="auto"/>
            </w:tcBorders>
          </w:tcPr>
          <w:p w14:paraId="0E2AF3AD" w14:textId="77777777" w:rsidR="00CA7014" w:rsidRDefault="00CA7014" w:rsidP="007009F3">
            <w:pPr>
              <w:tabs>
                <w:tab w:val="left" w:pos="-1440"/>
                <w:tab w:val="left" w:pos="-720"/>
                <w:tab w:val="right" w:pos="270"/>
                <w:tab w:val="left" w:pos="720"/>
                <w:tab w:val="left" w:pos="1170"/>
                <w:tab w:val="left" w:pos="1440"/>
              </w:tabs>
              <w:suppressAutoHyphens/>
              <w:bidi/>
              <w:rPr>
                <w:sz w:val="18"/>
              </w:rPr>
            </w:pPr>
          </w:p>
        </w:tc>
      </w:tr>
      <w:tr w:rsidR="00CA7014" w14:paraId="5BBABA96" w14:textId="77777777" w:rsidTr="007009F3">
        <w:trPr>
          <w:cantSplit/>
          <w:trHeight w:val="640"/>
        </w:trPr>
        <w:tc>
          <w:tcPr>
            <w:tcW w:w="445" w:type="dxa"/>
            <w:vMerge/>
            <w:tcBorders>
              <w:left w:val="double" w:sz="6" w:space="0" w:color="auto"/>
              <w:bottom w:val="double" w:sz="4" w:space="0" w:color="auto"/>
            </w:tcBorders>
          </w:tcPr>
          <w:p w14:paraId="545D7FB4" w14:textId="77777777" w:rsidR="00CA7014" w:rsidRDefault="00CA7014" w:rsidP="007009F3">
            <w:pPr>
              <w:tabs>
                <w:tab w:val="left" w:pos="-1440"/>
                <w:tab w:val="left" w:pos="-720"/>
                <w:tab w:val="right" w:pos="270"/>
                <w:tab w:val="left" w:pos="720"/>
                <w:tab w:val="left" w:pos="1170"/>
                <w:tab w:val="left" w:pos="1440"/>
              </w:tabs>
              <w:suppressAutoHyphens/>
              <w:bidi/>
              <w:jc w:val="center"/>
              <w:rPr>
                <w:sz w:val="24"/>
              </w:rPr>
            </w:pPr>
          </w:p>
        </w:tc>
        <w:tc>
          <w:tcPr>
            <w:tcW w:w="4253" w:type="dxa"/>
            <w:vMerge/>
            <w:tcBorders>
              <w:bottom w:val="double" w:sz="4" w:space="0" w:color="auto"/>
              <w:right w:val="double" w:sz="6" w:space="0" w:color="auto"/>
            </w:tcBorders>
          </w:tcPr>
          <w:p w14:paraId="21F91002" w14:textId="77777777" w:rsidR="00CA7014" w:rsidRDefault="00CA7014" w:rsidP="007009F3">
            <w:pPr>
              <w:tabs>
                <w:tab w:val="left" w:pos="-1440"/>
                <w:tab w:val="left" w:pos="-720"/>
                <w:tab w:val="right" w:pos="270"/>
                <w:tab w:val="left" w:pos="720"/>
                <w:tab w:val="left" w:pos="1170"/>
                <w:tab w:val="left" w:pos="1440"/>
              </w:tabs>
              <w:suppressAutoHyphens/>
              <w:bidi/>
              <w:rPr>
                <w:b/>
                <w:sz w:val="18"/>
              </w:rPr>
            </w:pPr>
          </w:p>
        </w:tc>
        <w:tc>
          <w:tcPr>
            <w:tcW w:w="4699" w:type="dxa"/>
            <w:gridSpan w:val="2"/>
            <w:tcBorders>
              <w:left w:val="double" w:sz="6" w:space="0" w:color="auto"/>
              <w:bottom w:val="double" w:sz="4" w:space="0" w:color="auto"/>
              <w:right w:val="double" w:sz="6" w:space="0" w:color="auto"/>
            </w:tcBorders>
          </w:tcPr>
          <w:p w14:paraId="6AE7DA9D" w14:textId="77777777" w:rsidR="00CA7014" w:rsidRDefault="00CA7014" w:rsidP="007009F3">
            <w:pPr>
              <w:tabs>
                <w:tab w:val="left" w:pos="-1440"/>
                <w:tab w:val="left" w:pos="-720"/>
                <w:tab w:val="right" w:pos="270"/>
                <w:tab w:val="left" w:pos="720"/>
                <w:tab w:val="left" w:pos="1170"/>
                <w:tab w:val="left" w:pos="1440"/>
              </w:tabs>
              <w:suppressAutoHyphens/>
              <w:bidi/>
              <w:rPr>
                <w:sz w:val="18"/>
              </w:rPr>
            </w:pPr>
          </w:p>
        </w:tc>
      </w:tr>
    </w:tbl>
    <w:p w14:paraId="2594E895" w14:textId="77777777" w:rsidR="00CA7014" w:rsidRDefault="00CA7014" w:rsidP="00CA7014">
      <w:pPr>
        <w:tabs>
          <w:tab w:val="left" w:pos="-1440"/>
          <w:tab w:val="left" w:pos="-720"/>
          <w:tab w:val="right" w:pos="270"/>
          <w:tab w:val="left" w:pos="720"/>
          <w:tab w:val="left" w:pos="1170"/>
          <w:tab w:val="left" w:pos="1440"/>
        </w:tabs>
        <w:suppressAutoHyphens/>
        <w:bidi/>
        <w:rPr>
          <w:sz w:val="16"/>
        </w:rPr>
      </w:pPr>
    </w:p>
    <w:p w14:paraId="5CAB58AB" w14:textId="77777777" w:rsidR="00CA7014" w:rsidRDefault="00CA7014" w:rsidP="00CA7014">
      <w:pPr>
        <w:tabs>
          <w:tab w:val="left" w:pos="-1440"/>
          <w:tab w:val="left" w:pos="-720"/>
          <w:tab w:val="right" w:pos="270"/>
          <w:tab w:val="left" w:pos="720"/>
          <w:tab w:val="left" w:pos="1170"/>
          <w:tab w:val="left" w:pos="1440"/>
        </w:tabs>
        <w:suppressAutoHyphens/>
        <w:bidi/>
        <w:jc w:val="center"/>
        <w:rPr>
          <w:b/>
          <w:sz w:val="18"/>
        </w:rPr>
      </w:pPr>
      <w:r>
        <w:rPr>
          <w:b/>
          <w:bCs/>
          <w:sz w:val="18"/>
          <w:szCs w:val="18"/>
          <w:rtl/>
          <w:lang w:eastAsia="ar"/>
        </w:rPr>
        <w:t>مراجعة المشرف</w:t>
      </w:r>
    </w:p>
    <w:p w14:paraId="34758F55" w14:textId="77777777" w:rsidR="00CA7014" w:rsidRDefault="00CA7014" w:rsidP="00CA7014">
      <w:pPr>
        <w:tabs>
          <w:tab w:val="left" w:pos="-1440"/>
          <w:tab w:val="left" w:pos="-720"/>
          <w:tab w:val="right" w:pos="270"/>
          <w:tab w:val="left" w:pos="720"/>
          <w:tab w:val="left" w:pos="1170"/>
          <w:tab w:val="left" w:pos="1440"/>
        </w:tabs>
        <w:suppressAutoHyphens/>
        <w:bidi/>
        <w:rPr>
          <w:sz w:val="16"/>
        </w:rPr>
      </w:pPr>
    </w:p>
    <w:p w14:paraId="1D088959" w14:textId="77777777" w:rsidR="00CA7014" w:rsidRDefault="00CA7014" w:rsidP="00CA7014">
      <w:pPr>
        <w:tabs>
          <w:tab w:val="left" w:pos="-1440"/>
          <w:tab w:val="left" w:pos="-720"/>
          <w:tab w:val="right" w:pos="270"/>
          <w:tab w:val="left" w:pos="720"/>
          <w:tab w:val="left" w:pos="1170"/>
          <w:tab w:val="left" w:pos="1440"/>
        </w:tabs>
        <w:suppressAutoHyphens/>
        <w:bidi/>
        <w:rPr>
          <w:sz w:val="18"/>
        </w:rPr>
      </w:pPr>
      <w:r>
        <w:rPr>
          <w:sz w:val="18"/>
          <w:szCs w:val="18"/>
          <w:rtl/>
          <w:lang w:eastAsia="ar"/>
        </w:rPr>
        <w:tab/>
        <w:t xml:space="preserve">راجعها: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التاريخ: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p>
    <w:p w14:paraId="6B89CA29" w14:textId="77777777" w:rsidR="00CA7014" w:rsidRDefault="00CA7014" w:rsidP="00CA7014">
      <w:pPr>
        <w:tabs>
          <w:tab w:val="left" w:pos="-1440"/>
          <w:tab w:val="left" w:pos="-720"/>
          <w:tab w:val="right" w:pos="270"/>
          <w:tab w:val="left" w:pos="720"/>
          <w:tab w:val="left" w:pos="1170"/>
          <w:tab w:val="left" w:pos="1440"/>
        </w:tabs>
        <w:suppressAutoHyphens/>
        <w:bidi/>
        <w:rPr>
          <w:sz w:val="16"/>
        </w:rPr>
      </w:pPr>
    </w:p>
    <w:p w14:paraId="201D74E4" w14:textId="77777777" w:rsidR="00CA7014" w:rsidRDefault="00CA7014" w:rsidP="00CA7014">
      <w:pPr>
        <w:tabs>
          <w:tab w:val="left" w:pos="-1440"/>
          <w:tab w:val="left" w:pos="-720"/>
          <w:tab w:val="right" w:pos="270"/>
          <w:tab w:val="left" w:pos="720"/>
          <w:tab w:val="left" w:pos="1170"/>
          <w:tab w:val="left" w:pos="1440"/>
        </w:tabs>
        <w:suppressAutoHyphens/>
        <w:bidi/>
        <w:rPr>
          <w:sz w:val="18"/>
          <w:u w:val="single"/>
        </w:rPr>
      </w:pPr>
      <w:r>
        <w:rPr>
          <w:sz w:val="18"/>
          <w:szCs w:val="18"/>
          <w:rtl/>
          <w:lang w:eastAsia="ar"/>
        </w:rPr>
        <w:tab/>
      </w:r>
      <w:r>
        <w:rPr>
          <w:b/>
          <w:bCs/>
          <w:sz w:val="18"/>
          <w:szCs w:val="18"/>
          <w:rtl/>
          <w:lang w:eastAsia="ar"/>
        </w:rPr>
        <w:t>الأحرف الأولى من اسم الموظف:</w:t>
      </w:r>
      <w:r>
        <w:rPr>
          <w:sz w:val="18"/>
          <w:szCs w:val="18"/>
          <w:rtl/>
          <w:lang w:eastAsia="ar"/>
        </w:rPr>
        <w:t xml:space="preserve">  </w:t>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u w:val="single"/>
          <w:rtl/>
          <w:lang w:eastAsia="ar"/>
        </w:rPr>
        <w:tab/>
      </w:r>
      <w:r>
        <w:rPr>
          <w:sz w:val="18"/>
          <w:szCs w:val="18"/>
          <w:rtl/>
          <w:lang w:eastAsia="ar"/>
        </w:rPr>
        <w:tab/>
        <w:t xml:space="preserve">إدارة السلامة الأحرف الأولى.  </w:t>
      </w:r>
      <w:r>
        <w:rPr>
          <w:sz w:val="18"/>
          <w:szCs w:val="18"/>
          <w:u w:val="single"/>
          <w:rtl/>
          <w:lang w:eastAsia="ar"/>
        </w:rPr>
        <w:tab/>
      </w:r>
      <w:r>
        <w:rPr>
          <w:sz w:val="18"/>
          <w:szCs w:val="18"/>
          <w:u w:val="single"/>
          <w:rtl/>
          <w:lang w:eastAsia="ar"/>
        </w:rPr>
        <w:tab/>
      </w:r>
      <w:r>
        <w:rPr>
          <w:sz w:val="18"/>
          <w:szCs w:val="18"/>
          <w:u w:val="single"/>
          <w:rtl/>
          <w:lang w:eastAsia="ar"/>
        </w:rPr>
        <w:tab/>
        <w:t>______</w:t>
      </w:r>
    </w:p>
    <w:p w14:paraId="251A1B2F" w14:textId="77777777" w:rsidR="00CA7014" w:rsidRDefault="00CA7014" w:rsidP="00CA7014">
      <w:pPr>
        <w:bidi/>
      </w:pPr>
    </w:p>
    <w:p w14:paraId="75919112" w14:textId="77777777" w:rsidR="00A66255" w:rsidRPr="00CA7014" w:rsidRDefault="00A66255" w:rsidP="00CA7014"/>
    <w:sectPr w:rsidR="00A66255" w:rsidRPr="00CA7014" w:rsidSect="00EA5C0B">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BD733" w14:textId="77777777" w:rsidR="00E170E6" w:rsidRDefault="00E170E6">
      <w:r>
        <w:separator/>
      </w:r>
    </w:p>
    <w:p w14:paraId="7B2B91F2" w14:textId="77777777" w:rsidR="00E170E6" w:rsidRDefault="00E170E6"/>
  </w:endnote>
  <w:endnote w:type="continuationSeparator" w:id="0">
    <w:p w14:paraId="59316A94" w14:textId="77777777" w:rsidR="00E170E6" w:rsidRDefault="00E170E6">
      <w:r>
        <w:continuationSeparator/>
      </w:r>
    </w:p>
    <w:p w14:paraId="57D2863B" w14:textId="77777777" w:rsidR="00E170E6" w:rsidRDefault="00E17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7C6C" w14:textId="1995EB54" w:rsidR="000262DD" w:rsidRPr="006C1ABD" w:rsidRDefault="000262DD" w:rsidP="000262D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112674D4" wp14:editId="0B5CA49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E93E39" id="Straight Connector 1"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56266CBE8AE14912AF6ADF2F9C1AB14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EOM-KS0-TP-000011-AR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46D0A220D2734510BF0BCCAB9370DEF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28BD8B72FE314AD4BBF7C31981AF9B5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D7EFA54" w14:textId="1F2B3C49" w:rsidR="000262DD" w:rsidRPr="006C1ABD" w:rsidRDefault="000262DD" w:rsidP="000262DD">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2BF1CC44" w14:textId="3C4557F3" w:rsidR="00583BAF" w:rsidRPr="000262DD" w:rsidRDefault="000262DD" w:rsidP="000262DD">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9267"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64951F18" w14:textId="77777777" w:rsidTr="00971B7A">
      <w:trPr>
        <w:jc w:val="center"/>
      </w:trPr>
      <w:tc>
        <w:tcPr>
          <w:tcW w:w="3115" w:type="dxa"/>
        </w:tcPr>
        <w:p w14:paraId="7D093103" w14:textId="06010387" w:rsidR="00583BAF" w:rsidRDefault="00E170E6"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0262DD">
                <w:rPr>
                  <w:sz w:val="16"/>
                  <w:szCs w:val="16"/>
                </w:rPr>
                <w:t xml:space="preserve">EOM-KS0-TP-000011-AR </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64AA37C0" w14:textId="77777777" w:rsidR="00583BAF" w:rsidRDefault="00EA54B9" w:rsidP="00650C7F">
          <w:pPr>
            <w:pStyle w:val="Footer"/>
            <w:jc w:val="center"/>
          </w:pPr>
          <w:r>
            <w:rPr>
              <w:b/>
              <w:sz w:val="16"/>
              <w:szCs w:val="16"/>
              <w:lang w:val="en-AU"/>
            </w:rPr>
            <w:t xml:space="preserve">Level - </w:t>
          </w:r>
          <w:sdt>
            <w:sdtPr>
              <w:rPr>
                <w:b/>
                <w:color w:val="000000" w:themeColor="text1"/>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color w:val="000000" w:themeColor="text1"/>
                  <w:sz w:val="16"/>
                  <w:szCs w:val="16"/>
                  <w:lang w:val="en-AU"/>
                </w:rPr>
                <w:t>3-E - External</w:t>
              </w:r>
            </w:sdtContent>
          </w:sdt>
        </w:p>
      </w:tc>
      <w:tc>
        <w:tcPr>
          <w:tcW w:w="3115" w:type="dxa"/>
        </w:tcPr>
        <w:p w14:paraId="71299DBC"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15BD6112" w14:textId="77777777" w:rsidTr="00971B7A">
      <w:trPr>
        <w:jc w:val="center"/>
      </w:trPr>
      <w:tc>
        <w:tcPr>
          <w:tcW w:w="9345" w:type="dxa"/>
          <w:gridSpan w:val="3"/>
        </w:tcPr>
        <w:p w14:paraId="47D6C7D7"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78CFF0DD" w14:textId="77777777" w:rsidTr="00971B7A">
      <w:trPr>
        <w:trHeight w:val="258"/>
        <w:jc w:val="center"/>
      </w:trPr>
      <w:tc>
        <w:tcPr>
          <w:tcW w:w="9345" w:type="dxa"/>
          <w:gridSpan w:val="3"/>
        </w:tcPr>
        <w:p w14:paraId="1D419A7A" w14:textId="77777777" w:rsidR="00971B7A" w:rsidRPr="00971B7A" w:rsidRDefault="00971B7A" w:rsidP="0015772B">
          <w:pPr>
            <w:rPr>
              <w:rFonts w:cs="Arial"/>
              <w:sz w:val="12"/>
              <w:szCs w:val="12"/>
              <w:lang w:val="en-GB"/>
            </w:rPr>
          </w:pPr>
        </w:p>
      </w:tc>
    </w:tr>
  </w:tbl>
  <w:p w14:paraId="5C58577A"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37621" w14:textId="77777777" w:rsidR="00E170E6" w:rsidRDefault="00E170E6">
      <w:r>
        <w:separator/>
      </w:r>
    </w:p>
    <w:p w14:paraId="7317CD7E" w14:textId="77777777" w:rsidR="00E170E6" w:rsidRDefault="00E170E6"/>
  </w:footnote>
  <w:footnote w:type="continuationSeparator" w:id="0">
    <w:p w14:paraId="0FE62C3B" w14:textId="77777777" w:rsidR="00E170E6" w:rsidRDefault="00E170E6">
      <w:r>
        <w:continuationSeparator/>
      </w:r>
    </w:p>
    <w:p w14:paraId="0C3B9719" w14:textId="77777777" w:rsidR="00E170E6" w:rsidRDefault="00E170E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A895" w14:textId="77777777" w:rsidR="00AC1B11" w:rsidRDefault="00AC1B11">
    <w:pPr>
      <w:pStyle w:val="Header"/>
    </w:pPr>
  </w:p>
  <w:p w14:paraId="0F4E5571" w14:textId="77777777" w:rsidR="00DE35E9" w:rsidRDefault="00DE35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BEAC" w14:textId="131364D5" w:rsidR="00714E3A" w:rsidRPr="000262DD" w:rsidRDefault="00CA7014" w:rsidP="000262DD">
    <w:pPr>
      <w:pStyle w:val="Heading2"/>
      <w:numPr>
        <w:ilvl w:val="0"/>
        <w:numId w:val="0"/>
      </w:numPr>
      <w:rPr>
        <w:rFonts w:asciiTheme="minorHAnsi" w:hAnsiTheme="minorHAnsi" w:cs="FS Albert Arabic"/>
        <w:sz w:val="28"/>
        <w:szCs w:val="22"/>
        <w:rtl/>
      </w:rPr>
    </w:pPr>
    <w:bookmarkStart w:id="1" w:name="_Toc533084180"/>
    <w:bookmarkStart w:id="2" w:name="_Toc32910055"/>
    <w:r w:rsidRPr="009A054C">
      <w:rPr>
        <w:b w:val="0"/>
        <w:noProof/>
        <w:szCs w:val="24"/>
      </w:rPr>
      <w:drawing>
        <wp:anchor distT="0" distB="0" distL="114300" distR="114300" simplePos="0" relativeHeight="251667456" behindDoc="1" locked="0" layoutInCell="1" allowOverlap="1" wp14:anchorId="284B6E44" wp14:editId="3699B823">
          <wp:simplePos x="0" y="0"/>
          <wp:positionH relativeFrom="leftMargin">
            <wp:posOffset>134752</wp:posOffset>
          </wp:positionH>
          <wp:positionV relativeFrom="topMargin">
            <wp:posOffset>153120</wp:posOffset>
          </wp:positionV>
          <wp:extent cx="580445" cy="681058"/>
          <wp:effectExtent l="0" t="0" r="0" b="0"/>
          <wp:wrapNone/>
          <wp:docPr id="35"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445" cy="6810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4E3A">
      <w:t xml:space="preserve">  </w:t>
    </w:r>
    <w:bookmarkEnd w:id="1"/>
    <w:bookmarkEnd w:id="2"/>
  </w:p>
  <w:p w14:paraId="66BBD04D" w14:textId="51AC935C" w:rsidR="00EB407C" w:rsidRPr="000262DD" w:rsidRDefault="00CA7014" w:rsidP="000262DD">
    <w:pPr>
      <w:jc w:val="center"/>
      <w:rPr>
        <w:rFonts w:asciiTheme="minorBidi" w:hAnsiTheme="minorBidi" w:cstheme="minorBidi" w:hint="cs"/>
        <w:b/>
        <w:bCs/>
        <w:color w:val="000000"/>
      </w:rPr>
    </w:pPr>
    <w:r w:rsidRPr="00CA7014">
      <w:rPr>
        <w:rFonts w:ascii="FS Albert Arabic" w:hAnsi="FS Albert Arabic" w:cs="FS Albert Arabic"/>
        <w:b/>
        <w:bCs/>
        <w:color w:val="000000"/>
        <w:sz w:val="22"/>
        <w:szCs w:val="22"/>
        <w:rtl/>
      </w:rPr>
      <w:t>قائمة تدقيق تعليم وتطوير الموظفين الجُدد ( الأسبوع 1 )</w:t>
    </w:r>
  </w:p>
  <w:p w14:paraId="4E330E7C"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E844" w14:textId="77777777" w:rsidR="00EB407C" w:rsidRPr="00EA5C0B" w:rsidRDefault="00EA5C0B" w:rsidP="00EB407C">
    <w:pPr>
      <w:pStyle w:val="CPDocTitle"/>
      <w:rPr>
        <w:noProof/>
        <w:sz w:val="24"/>
        <w:szCs w:val="24"/>
      </w:rPr>
    </w:pPr>
    <w:r w:rsidRPr="00EA5C0B">
      <w:rPr>
        <w:rFonts w:asciiTheme="minorBidi" w:hAnsiTheme="minorBidi" w:cstheme="minorBidi"/>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54C82F53"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41469EDF" wp14:editId="4D4997F8">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88"/>
    <w:multiLevelType w:val="hybridMultilevel"/>
    <w:tmpl w:val="A49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6"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F9A3F2A"/>
    <w:multiLevelType w:val="hybridMultilevel"/>
    <w:tmpl w:val="DA2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53051C93"/>
    <w:multiLevelType w:val="hybridMultilevel"/>
    <w:tmpl w:val="0000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A355D2"/>
    <w:multiLevelType w:val="hybridMultilevel"/>
    <w:tmpl w:val="AC049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31DEB"/>
    <w:multiLevelType w:val="hybridMultilevel"/>
    <w:tmpl w:val="0816B0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num w:numId="1">
    <w:abstractNumId w:val="6"/>
  </w:num>
  <w:num w:numId="2">
    <w:abstractNumId w:val="7"/>
  </w:num>
  <w:num w:numId="3">
    <w:abstractNumId w:val="9"/>
  </w:num>
  <w:num w:numId="4">
    <w:abstractNumId w:val="1"/>
  </w:num>
  <w:num w:numId="5">
    <w:abstractNumId w:val="4"/>
  </w:num>
  <w:num w:numId="6">
    <w:abstractNumId w:val="14"/>
  </w:num>
  <w:num w:numId="7">
    <w:abstractNumId w:val="10"/>
  </w:num>
  <w:num w:numId="8">
    <w:abstractNumId w:val="2"/>
  </w:num>
  <w:num w:numId="9">
    <w:abstractNumId w:val="15"/>
  </w:num>
  <w:num w:numId="10">
    <w:abstractNumId w:val="13"/>
  </w:num>
  <w:num w:numId="11">
    <w:abstractNumId w:val="5"/>
  </w:num>
  <w:num w:numId="12">
    <w:abstractNumId w:val="11"/>
  </w:num>
  <w:num w:numId="13">
    <w:abstractNumId w:val="12"/>
  </w:num>
  <w:num w:numId="14">
    <w:abstractNumId w:val="3"/>
  </w:num>
  <w:num w:numId="15">
    <w:abstractNumId w:val="0"/>
  </w:num>
  <w:num w:numId="16">
    <w:abstractNumId w:val="8"/>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2DD"/>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1CF"/>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561"/>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096D"/>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28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4C3A"/>
    <w:rsid w:val="003350D8"/>
    <w:rsid w:val="00337B1C"/>
    <w:rsid w:val="00340C21"/>
    <w:rsid w:val="003410D9"/>
    <w:rsid w:val="0034178C"/>
    <w:rsid w:val="00341C24"/>
    <w:rsid w:val="00342442"/>
    <w:rsid w:val="0034287E"/>
    <w:rsid w:val="00343880"/>
    <w:rsid w:val="00343E81"/>
    <w:rsid w:val="00345D24"/>
    <w:rsid w:val="00346144"/>
    <w:rsid w:val="00346730"/>
    <w:rsid w:val="00347188"/>
    <w:rsid w:val="00351547"/>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386"/>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6C43"/>
    <w:rsid w:val="004E72AC"/>
    <w:rsid w:val="004F02AE"/>
    <w:rsid w:val="004F0C63"/>
    <w:rsid w:val="004F158A"/>
    <w:rsid w:val="004F19B6"/>
    <w:rsid w:val="004F3981"/>
    <w:rsid w:val="004F612E"/>
    <w:rsid w:val="004F6D3B"/>
    <w:rsid w:val="00501C1A"/>
    <w:rsid w:val="00502100"/>
    <w:rsid w:val="0050270D"/>
    <w:rsid w:val="0050329C"/>
    <w:rsid w:val="00504768"/>
    <w:rsid w:val="00505219"/>
    <w:rsid w:val="00506886"/>
    <w:rsid w:val="005079B3"/>
    <w:rsid w:val="00510D40"/>
    <w:rsid w:val="00514177"/>
    <w:rsid w:val="00516E59"/>
    <w:rsid w:val="00517166"/>
    <w:rsid w:val="00521073"/>
    <w:rsid w:val="005219EE"/>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E3A"/>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78F"/>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4D9B"/>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6F1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55"/>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0C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3FB6"/>
    <w:rsid w:val="00B66746"/>
    <w:rsid w:val="00B670B1"/>
    <w:rsid w:val="00B700CA"/>
    <w:rsid w:val="00B71B5B"/>
    <w:rsid w:val="00B71EF7"/>
    <w:rsid w:val="00B71F4F"/>
    <w:rsid w:val="00B72399"/>
    <w:rsid w:val="00B72653"/>
    <w:rsid w:val="00B7265D"/>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16B1"/>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A7014"/>
    <w:rsid w:val="00CB09DE"/>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3280"/>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59CF"/>
    <w:rsid w:val="00DC65A4"/>
    <w:rsid w:val="00DD236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70E6"/>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A739C"/>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46798"/>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56266CBE8AE14912AF6ADF2F9C1AB140"/>
        <w:category>
          <w:name w:val="General"/>
          <w:gallery w:val="placeholder"/>
        </w:category>
        <w:types>
          <w:type w:val="bbPlcHdr"/>
        </w:types>
        <w:behaviors>
          <w:behavior w:val="content"/>
        </w:behaviors>
        <w:guid w:val="{382BA3A5-2291-413A-B7EA-5FE25A4C9754}"/>
      </w:docPartPr>
      <w:docPartBody>
        <w:p w:rsidR="00000000" w:rsidRDefault="00877B10" w:rsidP="00877B10">
          <w:pPr>
            <w:pStyle w:val="56266CBE8AE14912AF6ADF2F9C1AB140"/>
          </w:pPr>
          <w:r w:rsidRPr="00D16477">
            <w:rPr>
              <w:rStyle w:val="PlaceholderText"/>
            </w:rPr>
            <w:t>[Subject]</w:t>
          </w:r>
        </w:p>
      </w:docPartBody>
    </w:docPart>
    <w:docPart>
      <w:docPartPr>
        <w:name w:val="46D0A220D2734510BF0BCCAB9370DEFE"/>
        <w:category>
          <w:name w:val="General"/>
          <w:gallery w:val="placeholder"/>
        </w:category>
        <w:types>
          <w:type w:val="bbPlcHdr"/>
        </w:types>
        <w:behaviors>
          <w:behavior w:val="content"/>
        </w:behaviors>
        <w:guid w:val="{63A8A337-C664-47CD-B0B9-D4C7E60A46EA}"/>
      </w:docPartPr>
      <w:docPartBody>
        <w:p w:rsidR="00000000" w:rsidRDefault="00877B10" w:rsidP="00877B10">
          <w:pPr>
            <w:pStyle w:val="46D0A220D2734510BF0BCCAB9370DEFE"/>
          </w:pPr>
          <w:r w:rsidRPr="00D16477">
            <w:rPr>
              <w:rStyle w:val="PlaceholderText"/>
            </w:rPr>
            <w:t>[Status]</w:t>
          </w:r>
        </w:p>
      </w:docPartBody>
    </w:docPart>
    <w:docPart>
      <w:docPartPr>
        <w:name w:val="28BD8B72FE314AD4BBF7C31981AF9B5E"/>
        <w:category>
          <w:name w:val="General"/>
          <w:gallery w:val="placeholder"/>
        </w:category>
        <w:types>
          <w:type w:val="bbPlcHdr"/>
        </w:types>
        <w:behaviors>
          <w:behavior w:val="content"/>
        </w:behaviors>
        <w:guid w:val="{5A6B26BB-F052-41A3-AA2C-320EB63F1029}"/>
      </w:docPartPr>
      <w:docPartBody>
        <w:p w:rsidR="00000000" w:rsidRDefault="00877B10" w:rsidP="00877B10">
          <w:pPr>
            <w:pStyle w:val="28BD8B72FE314AD4BBF7C31981AF9B5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12"/>
    <w:rsid w:val="0001265C"/>
    <w:rsid w:val="00073273"/>
    <w:rsid w:val="001671DC"/>
    <w:rsid w:val="00173D14"/>
    <w:rsid w:val="002C3CD3"/>
    <w:rsid w:val="003D6888"/>
    <w:rsid w:val="00424DE7"/>
    <w:rsid w:val="006E1022"/>
    <w:rsid w:val="007308FE"/>
    <w:rsid w:val="007A1CEA"/>
    <w:rsid w:val="00873D3E"/>
    <w:rsid w:val="00877B10"/>
    <w:rsid w:val="00927877"/>
    <w:rsid w:val="00973DDE"/>
    <w:rsid w:val="00AA1E51"/>
    <w:rsid w:val="00DD26D7"/>
    <w:rsid w:val="00E11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77B10"/>
    <w:rPr>
      <w:color w:val="808080"/>
    </w:rPr>
  </w:style>
  <w:style w:type="paragraph" w:customStyle="1" w:styleId="56266CBE8AE14912AF6ADF2F9C1AB140">
    <w:name w:val="56266CBE8AE14912AF6ADF2F9C1AB140"/>
    <w:rsid w:val="00877B10"/>
    <w:pPr>
      <w:bidi/>
    </w:pPr>
  </w:style>
  <w:style w:type="paragraph" w:customStyle="1" w:styleId="46D0A220D2734510BF0BCCAB9370DEFE">
    <w:name w:val="46D0A220D2734510BF0BCCAB9370DEFE"/>
    <w:rsid w:val="00877B10"/>
    <w:pPr>
      <w:bidi/>
    </w:pPr>
  </w:style>
  <w:style w:type="paragraph" w:customStyle="1" w:styleId="28BD8B72FE314AD4BBF7C31981AF9B5E">
    <w:name w:val="28BD8B72FE314AD4BBF7C31981AF9B5E"/>
    <w:rsid w:val="00877B1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EEF75-B2C6-4E62-80FD-4896C09C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3180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EOM-KS0-TP-000011-AR</dc:subject>
  <dc:creator>Joel Reyes</dc:creator>
  <cp:keywords>ᅟ</cp:keywords>
  <cp:lastModifiedBy>الاء الزهراني Alaa Alzahrani</cp:lastModifiedBy>
  <cp:revision>6</cp:revision>
  <cp:lastPrinted>2017-10-15T07:33:00Z</cp:lastPrinted>
  <dcterms:created xsi:type="dcterms:W3CDTF">2020-06-17T13:14:00Z</dcterms:created>
  <dcterms:modified xsi:type="dcterms:W3CDTF">2022-02-07T12:04:00Z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